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885" w:rsidRDefault="00A31885" w:rsidP="00A31885">
      <w:pPr>
        <w:spacing w:line="240" w:lineRule="auto"/>
        <w:jc w:val="center"/>
        <w:rPr>
          <w:rFonts w:ascii="Times New Roman" w:hAnsi="Times New Roman" w:cs="Times New Roman"/>
          <w:sz w:val="28"/>
          <w:szCs w:val="28"/>
        </w:rPr>
      </w:pPr>
      <w:proofErr w:type="gramStart"/>
      <w:r w:rsidRPr="00A31885">
        <w:rPr>
          <w:rFonts w:ascii="Times New Roman" w:hAnsi="Times New Roman" w:cs="Times New Roman"/>
          <w:b/>
          <w:bCs/>
          <w:sz w:val="28"/>
          <w:szCs w:val="28"/>
        </w:rPr>
        <w:t>П</w:t>
      </w:r>
      <w:proofErr w:type="gramEnd"/>
      <w:r w:rsidRPr="00A31885">
        <w:rPr>
          <w:rFonts w:ascii="Times New Roman" w:hAnsi="Times New Roman" w:cs="Times New Roman"/>
          <w:b/>
          <w:bCs/>
          <w:sz w:val="28"/>
          <w:szCs w:val="28"/>
        </w:rPr>
        <w:t xml:space="preserve"> О С Т А Н О В Л Е Н И Е</w:t>
      </w:r>
    </w:p>
    <w:p w:rsidR="00A31885" w:rsidRPr="00A31885" w:rsidRDefault="00A31885" w:rsidP="00A31885">
      <w:pPr>
        <w:spacing w:line="240" w:lineRule="auto"/>
        <w:jc w:val="center"/>
        <w:rPr>
          <w:rFonts w:ascii="Times New Roman" w:hAnsi="Times New Roman" w:cs="Times New Roman"/>
          <w:sz w:val="28"/>
          <w:szCs w:val="28"/>
        </w:rPr>
      </w:pPr>
      <w:r w:rsidRPr="00A31885">
        <w:rPr>
          <w:rFonts w:ascii="Times New Roman" w:hAnsi="Times New Roman" w:cs="Times New Roman"/>
          <w:b/>
          <w:bCs/>
          <w:sz w:val="28"/>
          <w:szCs w:val="28"/>
        </w:rPr>
        <w:t>АДМИНИСТРАЦИИ КРАСНИНСКОГО СЕЛЬСКОГО ПОСЕЛЕНИЯ ДАНИЛОВСКОГО МУНИЦИПАЛЬНОГО РАЙОНА</w:t>
      </w:r>
      <w:r>
        <w:rPr>
          <w:rFonts w:ascii="Times New Roman" w:hAnsi="Times New Roman" w:cs="Times New Roman"/>
          <w:sz w:val="28"/>
          <w:szCs w:val="28"/>
        </w:rPr>
        <w:t xml:space="preserve"> </w:t>
      </w:r>
      <w:r w:rsidRPr="00A31885">
        <w:rPr>
          <w:rFonts w:ascii="Times New Roman" w:hAnsi="Times New Roman" w:cs="Times New Roman"/>
          <w:b/>
          <w:bCs/>
          <w:sz w:val="28"/>
          <w:szCs w:val="28"/>
        </w:rPr>
        <w:t>ВОЛГОГРАДСКОЙ ОБЛАСТИ</w:t>
      </w:r>
    </w:p>
    <w:p w:rsidR="00A31885" w:rsidRPr="00A31885" w:rsidRDefault="00FA1A25" w:rsidP="00A31885">
      <w:pPr>
        <w:spacing w:line="240" w:lineRule="auto"/>
        <w:jc w:val="center"/>
        <w:rPr>
          <w:rFonts w:ascii="Times New Roman" w:hAnsi="Times New Roman" w:cs="Times New Roman"/>
          <w:b/>
          <w:color w:val="000000"/>
          <w:sz w:val="28"/>
          <w:szCs w:val="28"/>
        </w:rPr>
      </w:pPr>
      <w:r w:rsidRPr="00FA1A25">
        <w:rPr>
          <w:rFonts w:ascii="Times New Roman" w:hAnsi="Times New Roman" w:cs="Times New Roman"/>
          <w:sz w:val="28"/>
          <w:szCs w:val="28"/>
        </w:rPr>
        <w:pict>
          <v:line id="Фигура1" o:spid="_x0000_s1026" style="position:absolute;left:0;text-align:left;z-index:251660288" from="2.2pt,12.15pt" to="473.6pt,12.55pt" strokeweight="1.01mm">
            <v:stroke joinstyle="miter" endcap="square"/>
          </v:line>
        </w:pict>
      </w:r>
      <w:r w:rsidRPr="00FA1A25">
        <w:rPr>
          <w:rFonts w:ascii="Times New Roman" w:hAnsi="Times New Roman" w:cs="Times New Roman"/>
          <w:sz w:val="28"/>
          <w:szCs w:val="28"/>
        </w:rPr>
        <w:pict>
          <v:line id="Фигура2" o:spid="_x0000_s1027" style="position:absolute;left:0;text-align:left;z-index:251661312" from="2.95pt,16.65pt" to="474.35pt,17.05pt" strokeweight=".26mm">
            <v:stroke joinstyle="miter" endcap="square"/>
          </v:line>
        </w:pict>
      </w:r>
    </w:p>
    <w:p w:rsidR="00361771" w:rsidRPr="00A31885" w:rsidRDefault="00CC4541" w:rsidP="00A31885">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hAnsi="Times New Roman" w:cs="Times New Roman"/>
          <w:sz w:val="28"/>
          <w:szCs w:val="28"/>
        </w:rPr>
        <w:t>от « 14</w:t>
      </w:r>
      <w:r w:rsidR="00A31885" w:rsidRPr="00A31885">
        <w:rPr>
          <w:rFonts w:ascii="Times New Roman" w:hAnsi="Times New Roman" w:cs="Times New Roman"/>
          <w:sz w:val="28"/>
          <w:szCs w:val="28"/>
        </w:rPr>
        <w:t xml:space="preserve"> »  октября  2026</w:t>
      </w:r>
      <w:r w:rsidR="00A31885" w:rsidRPr="00A31885">
        <w:rPr>
          <w:rFonts w:ascii="Times New Roman" w:hAnsi="Times New Roman" w:cs="Times New Roman"/>
          <w:spacing w:val="7"/>
          <w:sz w:val="28"/>
          <w:szCs w:val="28"/>
        </w:rPr>
        <w:t xml:space="preserve"> г.         </w:t>
      </w:r>
      <w:r w:rsidR="00F36732">
        <w:rPr>
          <w:rFonts w:ascii="Times New Roman" w:hAnsi="Times New Roman" w:cs="Times New Roman"/>
          <w:spacing w:val="7"/>
          <w:sz w:val="28"/>
          <w:szCs w:val="28"/>
        </w:rPr>
        <w:t xml:space="preserve">№ </w:t>
      </w:r>
      <w:r>
        <w:rPr>
          <w:rFonts w:ascii="Times New Roman" w:hAnsi="Times New Roman" w:cs="Times New Roman"/>
          <w:spacing w:val="7"/>
          <w:sz w:val="28"/>
          <w:szCs w:val="28"/>
        </w:rPr>
        <w:t>52</w:t>
      </w:r>
    </w:p>
    <w:p w:rsidR="00361771" w:rsidRPr="00A31885" w:rsidRDefault="00361771"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b/>
          <w:bCs/>
          <w:sz w:val="28"/>
          <w:szCs w:val="28"/>
          <w:lang w:eastAsia="ru-RU"/>
        </w:rPr>
        <w:t>О внесении изменений в постановление администрации Краснинского сельского поселения от 20.05.2022 № 12 «Об утверждении Административного регламента предоставления муниципальной услуги «Предоставление земельных участков в собственность граждан бесплатно без предварительной постановки на учет»</w:t>
      </w:r>
    </w:p>
    <w:p w:rsidR="00361771" w:rsidRPr="00A31885" w:rsidRDefault="00361771" w:rsidP="00A31885">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proofErr w:type="gramStart"/>
      <w:r w:rsidRPr="00A31885">
        <w:rPr>
          <w:rFonts w:ascii="Times New Roman" w:eastAsia="Times New Roman" w:hAnsi="Times New Roman" w:cs="Times New Roman"/>
          <w:sz w:val="28"/>
          <w:szCs w:val="28"/>
          <w:lang w:eastAsia="ru-RU"/>
        </w:rPr>
        <w:t>В соответствии с протестом прокуратуры Даниловского района Волгоградской области от 29.09.2026 № 7-29-2026, в целях приведения муниципального нормативного правового акта в соответствие с Законом Волгоградской области от 30.07.2026 № 66-ОД «О внесении изменений в Закон Волгоградской области от 14 июля 2015 № 123-ОД «О предоставлении земельных участков, находящихся в государственной или муниципальной собственности, в собственность граждан бесплатно», руководствуясь Уставом Краснинского сельского поселения, администрация</w:t>
      </w:r>
      <w:proofErr w:type="gramEnd"/>
      <w:r w:rsidR="00A31885">
        <w:rPr>
          <w:rFonts w:ascii="Times New Roman" w:eastAsia="Times New Roman" w:hAnsi="Times New Roman" w:cs="Times New Roman"/>
          <w:sz w:val="28"/>
          <w:szCs w:val="28"/>
          <w:lang w:eastAsia="ru-RU"/>
        </w:rPr>
        <w:t xml:space="preserve"> </w:t>
      </w:r>
      <w:r w:rsidRPr="00A31885">
        <w:rPr>
          <w:rFonts w:ascii="Times New Roman" w:eastAsia="Times New Roman" w:hAnsi="Times New Roman" w:cs="Times New Roman"/>
          <w:sz w:val="28"/>
          <w:szCs w:val="28"/>
          <w:lang w:eastAsia="ru-RU"/>
        </w:rPr>
        <w:t>Краснинского сельского поселения Даниловского муниципального района Волгоградской области</w:t>
      </w:r>
    </w:p>
    <w:p w:rsidR="00361771" w:rsidRPr="00A31885" w:rsidRDefault="00361771" w:rsidP="00A31885">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A31885">
        <w:rPr>
          <w:rFonts w:ascii="Times New Roman" w:eastAsia="Times New Roman" w:hAnsi="Times New Roman" w:cs="Times New Roman"/>
          <w:b/>
          <w:bCs/>
          <w:sz w:val="28"/>
          <w:szCs w:val="28"/>
          <w:lang w:eastAsia="ru-RU"/>
        </w:rPr>
        <w:t>ПОСТАНОВЛЯЕТ:</w:t>
      </w:r>
    </w:p>
    <w:p w:rsidR="00361771" w:rsidRPr="00A31885" w:rsidRDefault="00223E82" w:rsidP="00223E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61771" w:rsidRPr="00A31885">
        <w:rPr>
          <w:rFonts w:ascii="Times New Roman" w:eastAsia="Times New Roman" w:hAnsi="Times New Roman" w:cs="Times New Roman"/>
          <w:sz w:val="28"/>
          <w:szCs w:val="28"/>
          <w:lang w:eastAsia="ru-RU"/>
        </w:rPr>
        <w:t>Внести в Административный регламент предоставления муниципальной услуги «Предоставление земельных участков в собственность граждан бесплатно без предварительной постановки на учет», утвержденный постановлением администрации Краснинского сельского поселения от 20.05.2022 № 12 (далее — Регламент), следующие изменения:</w:t>
      </w:r>
    </w:p>
    <w:p w:rsidR="00361771" w:rsidRPr="00A31885" w:rsidRDefault="00361771" w:rsidP="004671F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 xml:space="preserve">1.1. Пункт 1.2 Регламента изложить в следующей редакции: «1.2. Заявителями на получение муниципальной услуги являются: </w:t>
      </w:r>
    </w:p>
    <w:p w:rsidR="00361771" w:rsidRPr="00A31885" w:rsidRDefault="00361771"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 xml:space="preserve">1.2.1. граждане Российской Федерации, которым для ведения садоводства, огородничества и дачного хозяйства были предоставлены земельные участки на основании договоров аренды до вступления в силу Земельного кодекса Российской Федерации или их уполномоченные представители. </w:t>
      </w:r>
    </w:p>
    <w:p w:rsidR="00361771" w:rsidRPr="00A31885" w:rsidRDefault="00361771"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 xml:space="preserve">1.2.2. граждане Российской Федерации, являющиеся собственниками жилых домов, расположенных на земельных участках, при условии, что такие земельные участки были предоставлены этим гражданам на </w:t>
      </w:r>
      <w:r w:rsidRPr="00A31885">
        <w:rPr>
          <w:rFonts w:ascii="Times New Roman" w:eastAsia="Times New Roman" w:hAnsi="Times New Roman" w:cs="Times New Roman"/>
          <w:sz w:val="28"/>
          <w:szCs w:val="28"/>
          <w:lang w:eastAsia="ru-RU"/>
        </w:rPr>
        <w:lastRenderedPageBreak/>
        <w:t xml:space="preserve">основании договоров аренды до вступления в силу Земельного кодекса Российской Федерации или их уполномоченные представители. </w:t>
      </w:r>
    </w:p>
    <w:p w:rsidR="00361771" w:rsidRPr="00A31885" w:rsidRDefault="00361771"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 xml:space="preserve">1.2.3. граждане Российской Федерации, фактически владеющие жилыми домами, созданными до вступления в силу Земельного кодекса РСФСР (30 мая 1991 года), в том числе </w:t>
      </w:r>
      <w:proofErr w:type="gramStart"/>
      <w:r w:rsidRPr="00A31885">
        <w:rPr>
          <w:rFonts w:ascii="Times New Roman" w:eastAsia="Times New Roman" w:hAnsi="Times New Roman" w:cs="Times New Roman"/>
          <w:sz w:val="28"/>
          <w:szCs w:val="28"/>
          <w:lang w:eastAsia="ru-RU"/>
        </w:rPr>
        <w:t>параметры</w:t>
      </w:r>
      <w:proofErr w:type="gramEnd"/>
      <w:r w:rsidRPr="00A31885">
        <w:rPr>
          <w:rFonts w:ascii="Times New Roman" w:eastAsia="Times New Roman" w:hAnsi="Times New Roman" w:cs="Times New Roman"/>
          <w:sz w:val="28"/>
          <w:szCs w:val="28"/>
          <w:lang w:eastAsia="ru-RU"/>
        </w:rPr>
        <w:t xml:space="preserve"> которых были изменены, право собственности на которые не было оформлено в установленном законодательством порядке или их уполномоченные представители, при одновременном наличии следующих условий:</w:t>
      </w:r>
    </w:p>
    <w:p w:rsidR="00361771" w:rsidRPr="00A31885" w:rsidRDefault="00361771" w:rsidP="00A31885">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сохранение жилого дома не создает угрозу жизни и здоровью граждан;</w:t>
      </w:r>
    </w:p>
    <w:p w:rsidR="00361771" w:rsidRPr="00A31885" w:rsidRDefault="00361771" w:rsidP="00A31885">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A31885">
        <w:rPr>
          <w:rFonts w:ascii="Times New Roman" w:eastAsia="Times New Roman" w:hAnsi="Times New Roman" w:cs="Times New Roman"/>
          <w:sz w:val="28"/>
          <w:szCs w:val="28"/>
          <w:lang w:eastAsia="ru-RU"/>
        </w:rPr>
        <w:t>гражданин (граждане) фактически владеет (владеют) жилым домом не менее 15 лет, либо является (являются) наследником (наследниками) гражданина, фактически владевшего жилым домом не менее 15 лет, либо является (являются) наследником (наследниками) гражданина, фактически владевшего жилым домом, и совокупный срок владения жилым домом наследника и наследодателя составляет не менее 15 лет;</w:t>
      </w:r>
      <w:proofErr w:type="gramEnd"/>
    </w:p>
    <w:p w:rsidR="00361771" w:rsidRPr="00A31885" w:rsidRDefault="00361771" w:rsidP="00A31885">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в отношении земельного участка, на котором расположен жилой дом, отсутствуют ограничения либо запреты его предоставления в собственность гражданина (граждан), установленные действующим законодательством;</w:t>
      </w:r>
    </w:p>
    <w:p w:rsidR="00361771" w:rsidRPr="00A31885" w:rsidRDefault="00361771" w:rsidP="00A31885">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 xml:space="preserve">предоставление земельного участка, на котором расположен жилой дом, не нарушает прав и охраняемых законом интересов других лиц. </w:t>
      </w:r>
    </w:p>
    <w:p w:rsidR="00A31885" w:rsidRDefault="00361771" w:rsidP="00A31885">
      <w:pPr>
        <w:spacing w:before="100" w:beforeAutospacing="1" w:after="100" w:afterAutospacing="1" w:line="240" w:lineRule="auto"/>
        <w:jc w:val="both"/>
        <w:rPr>
          <w:rFonts w:ascii="Times New Roman" w:eastAsia="Times New Roman" w:hAnsi="Times New Roman" w:cs="Times New Roman"/>
          <w:bCs/>
          <w:sz w:val="28"/>
          <w:szCs w:val="28"/>
          <w:lang w:eastAsia="ru-RU"/>
        </w:rPr>
      </w:pPr>
      <w:r w:rsidRPr="00A31885">
        <w:rPr>
          <w:rFonts w:ascii="Times New Roman" w:eastAsia="Times New Roman" w:hAnsi="Times New Roman" w:cs="Times New Roman"/>
          <w:bCs/>
          <w:sz w:val="28"/>
          <w:szCs w:val="28"/>
          <w:lang w:eastAsia="ru-RU"/>
        </w:rPr>
        <w:t xml:space="preserve">1.2.4. </w:t>
      </w:r>
      <w:proofErr w:type="gramStart"/>
      <w:r w:rsidRPr="00A31885">
        <w:rPr>
          <w:rFonts w:ascii="Times New Roman" w:eastAsia="Times New Roman" w:hAnsi="Times New Roman" w:cs="Times New Roman"/>
          <w:bCs/>
          <w:sz w:val="28"/>
          <w:szCs w:val="28"/>
          <w:lang w:eastAsia="ru-RU"/>
        </w:rPr>
        <w:t>Участники специальной военной операции —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и являющиеся ветеранами боевых действий, для ведения</w:t>
      </w:r>
      <w:proofErr w:type="gramEnd"/>
      <w:r w:rsidRPr="00A31885">
        <w:rPr>
          <w:rFonts w:ascii="Times New Roman" w:eastAsia="Times New Roman" w:hAnsi="Times New Roman" w:cs="Times New Roman"/>
          <w:bCs/>
          <w:sz w:val="28"/>
          <w:szCs w:val="28"/>
          <w:lang w:eastAsia="ru-RU"/>
        </w:rPr>
        <w:t xml:space="preserve"> личного подсобного хозяйства в границах населенных пунктов.</w:t>
      </w:r>
    </w:p>
    <w:p w:rsidR="00A31885" w:rsidRDefault="00361771" w:rsidP="00A31885">
      <w:pPr>
        <w:spacing w:before="100" w:beforeAutospacing="1" w:after="100" w:afterAutospacing="1" w:line="240" w:lineRule="auto"/>
        <w:jc w:val="both"/>
        <w:rPr>
          <w:rFonts w:ascii="Times New Roman" w:eastAsia="Times New Roman" w:hAnsi="Times New Roman" w:cs="Times New Roman"/>
          <w:bCs/>
          <w:sz w:val="28"/>
          <w:szCs w:val="28"/>
          <w:lang w:eastAsia="ru-RU"/>
        </w:rPr>
      </w:pPr>
      <w:r w:rsidRPr="00A31885">
        <w:rPr>
          <w:rFonts w:ascii="Times New Roman" w:eastAsia="Times New Roman" w:hAnsi="Times New Roman" w:cs="Times New Roman"/>
          <w:bCs/>
          <w:sz w:val="28"/>
          <w:szCs w:val="28"/>
          <w:lang w:eastAsia="ru-RU"/>
        </w:rPr>
        <w:t>1.2.5. Члены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для ведения личного подсобного хозяйства в границах населенных пунктов</w:t>
      </w:r>
      <w:proofErr w:type="gramStart"/>
      <w:r w:rsidRPr="00A31885">
        <w:rPr>
          <w:rFonts w:ascii="Times New Roman" w:eastAsia="Times New Roman" w:hAnsi="Times New Roman" w:cs="Times New Roman"/>
          <w:bCs/>
          <w:sz w:val="28"/>
          <w:szCs w:val="28"/>
          <w:lang w:eastAsia="ru-RU"/>
        </w:rPr>
        <w:t>.К</w:t>
      </w:r>
      <w:proofErr w:type="gramEnd"/>
      <w:r w:rsidRPr="00A31885">
        <w:rPr>
          <w:rFonts w:ascii="Times New Roman" w:eastAsia="Times New Roman" w:hAnsi="Times New Roman" w:cs="Times New Roman"/>
          <w:bCs/>
          <w:sz w:val="28"/>
          <w:szCs w:val="28"/>
          <w:lang w:eastAsia="ru-RU"/>
        </w:rPr>
        <w:t xml:space="preserve"> членам семьи погибшего (умершего) участника специальной военной операции относятся: супруга (супруг), состоявшая (состоявший) в зарегистрированном браке с погибшим (умершим) участником специальной военной операции на день его гибели (смерти) и </w:t>
      </w:r>
      <w:r w:rsidRPr="00A31885">
        <w:rPr>
          <w:rFonts w:ascii="Times New Roman" w:eastAsia="Times New Roman" w:hAnsi="Times New Roman" w:cs="Times New Roman"/>
          <w:bCs/>
          <w:sz w:val="28"/>
          <w:szCs w:val="28"/>
          <w:lang w:eastAsia="ru-RU"/>
        </w:rPr>
        <w:lastRenderedPageBreak/>
        <w:t>не вступившая (не вступивший) в повторный брак</w:t>
      </w:r>
      <w:proofErr w:type="gramStart"/>
      <w:r w:rsidRPr="00A31885">
        <w:rPr>
          <w:rFonts w:ascii="Times New Roman" w:eastAsia="Times New Roman" w:hAnsi="Times New Roman" w:cs="Times New Roman"/>
          <w:bCs/>
          <w:sz w:val="28"/>
          <w:szCs w:val="28"/>
          <w:lang w:eastAsia="ru-RU"/>
        </w:rPr>
        <w:t>;д</w:t>
      </w:r>
      <w:proofErr w:type="gramEnd"/>
      <w:r w:rsidRPr="00A31885">
        <w:rPr>
          <w:rFonts w:ascii="Times New Roman" w:eastAsia="Times New Roman" w:hAnsi="Times New Roman" w:cs="Times New Roman"/>
          <w:bCs/>
          <w:sz w:val="28"/>
          <w:szCs w:val="28"/>
          <w:lang w:eastAsia="ru-RU"/>
        </w:rPr>
        <w:t>ети, не достигшие возраста 18 лет,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родители погибшего (умершего) участника специальной военной операции; лица, находившиеся на иждивении погибшего (умершего) участника специальной военной операции на день его гибели (смерти)</w:t>
      </w:r>
      <w:proofErr w:type="gramStart"/>
      <w:r w:rsidRPr="00A31885">
        <w:rPr>
          <w:rFonts w:ascii="Times New Roman" w:eastAsia="Times New Roman" w:hAnsi="Times New Roman" w:cs="Times New Roman"/>
          <w:bCs/>
          <w:sz w:val="28"/>
          <w:szCs w:val="28"/>
          <w:lang w:eastAsia="ru-RU"/>
        </w:rPr>
        <w:t>.Ч</w:t>
      </w:r>
      <w:proofErr w:type="gramEnd"/>
      <w:r w:rsidRPr="00A31885">
        <w:rPr>
          <w:rFonts w:ascii="Times New Roman" w:eastAsia="Times New Roman" w:hAnsi="Times New Roman" w:cs="Times New Roman"/>
          <w:bCs/>
          <w:sz w:val="28"/>
          <w:szCs w:val="28"/>
          <w:lang w:eastAsia="ru-RU"/>
        </w:rPr>
        <w:t xml:space="preserve">ленам семьи погибшего (умершего) участника специальной военной операции земельный участок предоставляется в общую долевую собственность в равных долях, если право на бесплатное предоставление в собственность земельного участка одновременно имеют несколько членов семьи погибшего (умершего) участника специальной военной операции. При этом нотариально оформленным соглашением, заключенным между указанными гражданами, может быть установлен иной порядок распределения долей. Земельный участок может быть предоставлен одному из членов семьи погибшего (умершего) участника специальной военной </w:t>
      </w:r>
      <w:proofErr w:type="gramStart"/>
      <w:r w:rsidRPr="00A31885">
        <w:rPr>
          <w:rFonts w:ascii="Times New Roman" w:eastAsia="Times New Roman" w:hAnsi="Times New Roman" w:cs="Times New Roman"/>
          <w:bCs/>
          <w:sz w:val="28"/>
          <w:szCs w:val="28"/>
          <w:lang w:eastAsia="ru-RU"/>
        </w:rPr>
        <w:t>операции</w:t>
      </w:r>
      <w:proofErr w:type="gramEnd"/>
      <w:r w:rsidRPr="00A31885">
        <w:rPr>
          <w:rFonts w:ascii="Times New Roman" w:eastAsia="Times New Roman" w:hAnsi="Times New Roman" w:cs="Times New Roman"/>
          <w:bCs/>
          <w:sz w:val="28"/>
          <w:szCs w:val="28"/>
          <w:lang w:eastAsia="ru-RU"/>
        </w:rPr>
        <w:t xml:space="preserve"> при наличии нотариально оформленного заявления о согласии остальных членов семьи.</w:t>
      </w:r>
    </w:p>
    <w:p w:rsidR="00361771" w:rsidRPr="00A31885" w:rsidRDefault="00361771"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bCs/>
          <w:sz w:val="28"/>
          <w:szCs w:val="28"/>
          <w:lang w:eastAsia="ru-RU"/>
        </w:rPr>
        <w:t>1.2.6. Женщины, удостоенные звания «Мать-героиня», для индивидуального жилищного строительства или ведения личного подсобного хозяйства в границах населенных пунктов</w:t>
      </w:r>
      <w:proofErr w:type="gramStart"/>
      <w:r w:rsidRPr="00A31885">
        <w:rPr>
          <w:rFonts w:ascii="Times New Roman" w:eastAsia="Times New Roman" w:hAnsi="Times New Roman" w:cs="Times New Roman"/>
          <w:bCs/>
          <w:sz w:val="28"/>
          <w:szCs w:val="28"/>
          <w:lang w:eastAsia="ru-RU"/>
        </w:rPr>
        <w:t>.</w:t>
      </w:r>
      <w:r w:rsidRPr="00A31885">
        <w:rPr>
          <w:rFonts w:ascii="Times New Roman" w:eastAsia="Times New Roman" w:hAnsi="Times New Roman" w:cs="Times New Roman"/>
          <w:sz w:val="28"/>
          <w:szCs w:val="28"/>
          <w:lang w:eastAsia="ru-RU"/>
        </w:rPr>
        <w:t>»</w:t>
      </w:r>
      <w:proofErr w:type="gramEnd"/>
    </w:p>
    <w:p w:rsidR="00361771" w:rsidRPr="00A31885" w:rsidRDefault="00361771" w:rsidP="00924122">
      <w:pPr>
        <w:spacing w:before="100" w:beforeAutospacing="1" w:after="100" w:afterAutospacing="1" w:line="240" w:lineRule="auto"/>
        <w:ind w:firstLine="360"/>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 xml:space="preserve">1.2. Пункт 2.4 Регламента изложить в следующей редакции: «2.4. Срок предоставления муниципальной услуги. Решение о возможности или невозможности предоставления земельного участка в собственность граждан бесплатно принимается уполномоченным органом в течение 30 рабочих дней со дня поступления в уполномоченный орган заявления и документов, указанных в пункте 2.6.3 настоящего административного регламента. </w:t>
      </w:r>
      <w:proofErr w:type="gramStart"/>
      <w:r w:rsidRPr="00A31885">
        <w:rPr>
          <w:rFonts w:ascii="Times New Roman" w:eastAsia="Times New Roman" w:hAnsi="Times New Roman" w:cs="Times New Roman"/>
          <w:sz w:val="28"/>
          <w:szCs w:val="28"/>
          <w:lang w:eastAsia="ru-RU"/>
        </w:rPr>
        <w:t>Решение о возможности или невозможности предоставления земельного участка в собственность бесплатно участнику специальной военной операции, члену семьи погибшего (умершего) участника специальной военной операции принимается уполномоченным органом в течение 16 рабочих дней со дня поступления от участника специальной военной операции, членов семьи погибшего (умершего) участника специальной военной операции документов, указанных в настоящей части.</w:t>
      </w:r>
      <w:proofErr w:type="gramEnd"/>
      <w:r w:rsidRPr="00A31885">
        <w:rPr>
          <w:rFonts w:ascii="Times New Roman" w:eastAsia="Times New Roman" w:hAnsi="Times New Roman" w:cs="Times New Roman"/>
          <w:sz w:val="28"/>
          <w:szCs w:val="28"/>
          <w:lang w:eastAsia="ru-RU"/>
        </w:rPr>
        <w:t xml:space="preserve"> Решение о предоставлении земельного участка в собственность бесплатно или об отказе в его предоставлении принимается уполномоченным органом не позднее 30 рабочих дней со дня поступления вуполномоченный орган заявления и документов, указанных в пункте 2.6 настоящего административного регламента. </w:t>
      </w:r>
      <w:proofErr w:type="gramStart"/>
      <w:r w:rsidRPr="00A31885">
        <w:rPr>
          <w:rFonts w:ascii="Times New Roman" w:eastAsia="Times New Roman" w:hAnsi="Times New Roman" w:cs="Times New Roman"/>
          <w:sz w:val="28"/>
          <w:szCs w:val="28"/>
          <w:lang w:eastAsia="ru-RU"/>
        </w:rPr>
        <w:t xml:space="preserve">Решение о возможности или невозможности предоставления земельного участка в собственность бесплатно, а также решение о предоставлении земельного участка в собственность бесплатно или об отказе в его предоставлении принимается и направляется уполномоченным органом гражданину заказным письмом </w:t>
      </w:r>
      <w:r w:rsidRPr="00A31885">
        <w:rPr>
          <w:rFonts w:ascii="Times New Roman" w:eastAsia="Times New Roman" w:hAnsi="Times New Roman" w:cs="Times New Roman"/>
          <w:sz w:val="28"/>
          <w:szCs w:val="28"/>
          <w:lang w:eastAsia="ru-RU"/>
        </w:rPr>
        <w:lastRenderedPageBreak/>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в федеральной государственной информационной системе «Единый портал государственных</w:t>
      </w:r>
      <w:proofErr w:type="gramEnd"/>
      <w:r w:rsidRPr="00A31885">
        <w:rPr>
          <w:rFonts w:ascii="Times New Roman" w:eastAsia="Times New Roman" w:hAnsi="Times New Roman" w:cs="Times New Roman"/>
          <w:sz w:val="28"/>
          <w:szCs w:val="28"/>
          <w:lang w:eastAsia="ru-RU"/>
        </w:rPr>
        <w:t xml:space="preserve"> и муниципальных услуг (функций)», или выдается гражданину под расписку</w:t>
      </w:r>
      <w:proofErr w:type="gramStart"/>
      <w:r w:rsidRPr="00A31885">
        <w:rPr>
          <w:rFonts w:ascii="Times New Roman" w:eastAsia="Times New Roman" w:hAnsi="Times New Roman" w:cs="Times New Roman"/>
          <w:sz w:val="28"/>
          <w:szCs w:val="28"/>
          <w:lang w:eastAsia="ru-RU"/>
        </w:rPr>
        <w:t>.»</w:t>
      </w:r>
      <w:proofErr w:type="gramEnd"/>
    </w:p>
    <w:p w:rsidR="00361771" w:rsidRPr="00A31885" w:rsidRDefault="00361771" w:rsidP="00A31885">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Настоящее постановление вступает в силу со дня его подписания и подлежит официальному обнародованию.</w:t>
      </w:r>
    </w:p>
    <w:p w:rsidR="00361771" w:rsidRPr="00A31885" w:rsidRDefault="00361771" w:rsidP="00A31885">
      <w:pPr>
        <w:numPr>
          <w:ilvl w:val="0"/>
          <w:numId w:val="3"/>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A31885">
        <w:rPr>
          <w:rFonts w:ascii="Times New Roman" w:eastAsia="Times New Roman" w:hAnsi="Times New Roman" w:cs="Times New Roman"/>
          <w:sz w:val="28"/>
          <w:szCs w:val="28"/>
          <w:lang w:eastAsia="ru-RU"/>
        </w:rPr>
        <w:t>Контроль исполнения настоящего постановления оставляю за собой.</w:t>
      </w:r>
    </w:p>
    <w:p w:rsidR="00361771" w:rsidRDefault="00361771"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A31885" w:rsidRDefault="00A31885" w:rsidP="00A31885">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Врио</w:t>
      </w:r>
      <w:proofErr w:type="spellEnd"/>
      <w:r>
        <w:rPr>
          <w:rFonts w:ascii="Times New Roman" w:eastAsia="Times New Roman" w:hAnsi="Times New Roman" w:cs="Times New Roman"/>
          <w:sz w:val="28"/>
          <w:szCs w:val="28"/>
          <w:lang w:eastAsia="ru-RU"/>
        </w:rPr>
        <w:t xml:space="preserve"> главы Краснинского</w:t>
      </w:r>
    </w:p>
    <w:p w:rsidR="00A31885" w:rsidRDefault="00A31885"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8"/>
          <w:szCs w:val="28"/>
          <w:lang w:eastAsia="ru-RU"/>
        </w:rPr>
        <w:t xml:space="preserve">сельского поселения                                         </w:t>
      </w:r>
      <w:r w:rsidR="00E168F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Г.А.Роенко</w:t>
      </w:r>
      <w:proofErr w:type="spellEnd"/>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61771" w:rsidRDefault="00361771" w:rsidP="00A31885">
      <w:pPr>
        <w:spacing w:before="100" w:beforeAutospacing="1" w:after="100" w:afterAutospacing="1" w:line="240" w:lineRule="auto"/>
        <w:jc w:val="both"/>
        <w:rPr>
          <w:rFonts w:ascii="Times New Roman" w:eastAsia="Times New Roman" w:hAnsi="Times New Roman" w:cs="Times New Roman"/>
          <w:b/>
          <w:bCs/>
          <w:sz w:val="24"/>
          <w:szCs w:val="24"/>
          <w:lang w:eastAsia="ru-RU"/>
        </w:rPr>
      </w:pPr>
    </w:p>
    <w:p w:rsidR="00325C56" w:rsidRDefault="00325C56">
      <w:bookmarkStart w:id="0" w:name="_GoBack"/>
      <w:bookmarkEnd w:id="0"/>
    </w:p>
    <w:sectPr w:rsidR="00325C56" w:rsidSect="005B4A59">
      <w:pgSz w:w="11906" w:h="16838"/>
      <w:pgMar w:top="1134" w:right="1276" w:bottom="1134" w:left="155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E4903"/>
    <w:multiLevelType w:val="multilevel"/>
    <w:tmpl w:val="8248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E4002C"/>
    <w:multiLevelType w:val="multilevel"/>
    <w:tmpl w:val="9370D1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160A7F"/>
    <w:multiLevelType w:val="multilevel"/>
    <w:tmpl w:val="D87C9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803228"/>
    <w:multiLevelType w:val="multilevel"/>
    <w:tmpl w:val="A5BA64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361771"/>
    <w:rsid w:val="00223E82"/>
    <w:rsid w:val="00325C56"/>
    <w:rsid w:val="00361771"/>
    <w:rsid w:val="004671F2"/>
    <w:rsid w:val="005B4A59"/>
    <w:rsid w:val="00924122"/>
    <w:rsid w:val="00A31885"/>
    <w:rsid w:val="00CC4541"/>
    <w:rsid w:val="00D96201"/>
    <w:rsid w:val="00E168FC"/>
    <w:rsid w:val="00F36732"/>
    <w:rsid w:val="00F71981"/>
    <w:rsid w:val="00FA1A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9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36177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dstyledparagraph-sc-a650b026-0">
    <w:name w:val="paragraph-styled__styledparagraph-sc-a650b026-0"/>
    <w:basedOn w:val="a"/>
    <w:rsid w:val="0036177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97662462">
      <w:bodyDiv w:val="1"/>
      <w:marLeft w:val="0"/>
      <w:marRight w:val="0"/>
      <w:marTop w:val="0"/>
      <w:marBottom w:val="0"/>
      <w:divBdr>
        <w:top w:val="none" w:sz="0" w:space="0" w:color="auto"/>
        <w:left w:val="none" w:sz="0" w:space="0" w:color="auto"/>
        <w:bottom w:val="none" w:sz="0" w:space="0" w:color="auto"/>
        <w:right w:val="none" w:sz="0" w:space="0" w:color="auto"/>
      </w:divBdr>
      <w:divsChild>
        <w:div w:id="1858109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4</Pages>
  <Words>1156</Words>
  <Characters>6594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Илюша</dc:creator>
  <cp:lastModifiedBy>Пользователь</cp:lastModifiedBy>
  <cp:revision>8</cp:revision>
  <cp:lastPrinted>2026-10-15T10:17:00Z</cp:lastPrinted>
  <dcterms:created xsi:type="dcterms:W3CDTF">2026-10-14T13:30:00Z</dcterms:created>
  <dcterms:modified xsi:type="dcterms:W3CDTF">2026-10-21T09:00:00Z</dcterms:modified>
</cp:coreProperties>
</file>