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ED" w:rsidRPr="006444BC" w:rsidRDefault="007E07ED" w:rsidP="007E07ED">
      <w:pPr>
        <w:widowControl w:val="0"/>
      </w:pPr>
    </w:p>
    <w:p w:rsidR="007E07ED" w:rsidRDefault="007E07ED" w:rsidP="007E07ED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7E07ED" w:rsidRPr="007E07ED" w:rsidRDefault="007E07ED" w:rsidP="007E07ED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b/>
          <w:bCs/>
          <w:sz w:val="28"/>
          <w:szCs w:val="28"/>
        </w:rPr>
        <w:t>АДМИНИСТРАЦИИ КРАСНИНСКОГОГО СЕЛЬСКОГО ПОСЕЛ</w:t>
      </w:r>
      <w:r w:rsidRPr="007E07E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E07ED">
        <w:rPr>
          <w:rFonts w:ascii="Times New Roman" w:hAnsi="Times New Roman" w:cs="Times New Roman"/>
          <w:b/>
          <w:bCs/>
          <w:sz w:val="28"/>
          <w:szCs w:val="28"/>
        </w:rPr>
        <w:t>НИЯ ДАНИЛОВСКОГО МУНИЦИПАЛЬНОГО РАЙОНА</w:t>
      </w:r>
    </w:p>
    <w:p w:rsidR="007E07ED" w:rsidRPr="007E07ED" w:rsidRDefault="007E07ED" w:rsidP="007E07ED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b/>
          <w:bCs/>
          <w:sz w:val="28"/>
          <w:szCs w:val="28"/>
        </w:rPr>
        <w:t>ВОЛГОГРАДСКОЙ ОБЛАСТИ</w:t>
      </w:r>
    </w:p>
    <w:p w:rsidR="007E07ED" w:rsidRPr="007E07ED" w:rsidRDefault="00612DD5" w:rsidP="007E07ED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12DD5">
        <w:rPr>
          <w:rFonts w:ascii="Times New Roman" w:hAnsi="Times New Roman" w:cs="Times New Roman"/>
          <w:sz w:val="26"/>
          <w:szCs w:val="26"/>
        </w:rPr>
        <w:pict>
          <v:line id="_x0000_s1028" style="position:absolute;left:0;text-align:left;z-index:251663360" from="2.2pt,12.15pt" to="473.6pt,12.55pt" strokeweight="1.01mm">
            <v:stroke joinstyle="miter" endcap="square"/>
          </v:line>
        </w:pict>
      </w:r>
      <w:r w:rsidRPr="00612DD5">
        <w:rPr>
          <w:rFonts w:ascii="Times New Roman" w:hAnsi="Times New Roman" w:cs="Times New Roman"/>
          <w:sz w:val="26"/>
          <w:szCs w:val="26"/>
        </w:rPr>
        <w:pict>
          <v:line id="_x0000_s1029" style="position:absolute;left:0;text-align:left;z-index:251664384" from="2.95pt,16.65pt" to="474.35pt,17.05pt" strokeweight=".26mm">
            <v:stroke joinstyle="miter" endcap="square"/>
          </v:line>
        </w:pict>
      </w:r>
    </w:p>
    <w:p w:rsidR="007E07ED" w:rsidRPr="007E07ED" w:rsidRDefault="007E07ED" w:rsidP="007E07ED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06C2C" w:rsidRPr="007E07ED" w:rsidRDefault="00F576B3" w:rsidP="007E07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от « 27  » июля</w:t>
      </w:r>
      <w:r w:rsidR="007E07ED" w:rsidRPr="007E07ED">
        <w:rPr>
          <w:rFonts w:ascii="Times New Roman" w:hAnsi="Times New Roman" w:cs="Times New Roman"/>
          <w:sz w:val="28"/>
          <w:szCs w:val="28"/>
        </w:rPr>
        <w:t xml:space="preserve"> 2026</w:t>
      </w:r>
      <w:r w:rsidR="007E07ED" w:rsidRPr="007E07ED">
        <w:rPr>
          <w:rFonts w:ascii="Times New Roman" w:hAnsi="Times New Roman" w:cs="Times New Roman"/>
          <w:spacing w:val="7"/>
          <w:sz w:val="28"/>
          <w:szCs w:val="28"/>
        </w:rPr>
        <w:t xml:space="preserve"> г.   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                                            </w:t>
      </w:r>
      <w:r w:rsidR="007E07ED" w:rsidRPr="007E07ED">
        <w:rPr>
          <w:rFonts w:ascii="Times New Roman" w:hAnsi="Times New Roman" w:cs="Times New Roman"/>
          <w:spacing w:val="7"/>
          <w:sz w:val="28"/>
          <w:szCs w:val="28"/>
        </w:rPr>
        <w:t xml:space="preserve">      </w:t>
      </w:r>
      <w:r w:rsidR="007E07ED" w:rsidRPr="007E07E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  39</w:t>
      </w:r>
      <w:r w:rsidR="007E07ED" w:rsidRPr="007E07ED">
        <w:rPr>
          <w:rFonts w:ascii="Times New Roman" w:hAnsi="Times New Roman" w:cs="Times New Roman"/>
          <w:spacing w:val="7"/>
          <w:sz w:val="28"/>
          <w:szCs w:val="28"/>
        </w:rPr>
        <w:t xml:space="preserve">                                         </w:t>
      </w:r>
    </w:p>
    <w:tbl>
      <w:tblPr>
        <w:tblW w:w="0" w:type="auto"/>
        <w:tblLook w:val="04A0"/>
      </w:tblPr>
      <w:tblGrid>
        <w:gridCol w:w="9287"/>
      </w:tblGrid>
      <w:tr w:rsidR="00E06C2C" w:rsidRPr="007E07ED" w:rsidTr="006444BC">
        <w:trPr>
          <w:trHeight w:val="1919"/>
        </w:trPr>
        <w:tc>
          <w:tcPr>
            <w:tcW w:w="5708" w:type="dxa"/>
          </w:tcPr>
          <w:tbl>
            <w:tblPr>
              <w:tblStyle w:val="a3"/>
              <w:tblW w:w="9062" w:type="dxa"/>
              <w:tblInd w:w="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062"/>
            </w:tblGrid>
            <w:tr w:rsidR="00E06C2C" w:rsidRPr="006444BC" w:rsidTr="006444BC">
              <w:trPr>
                <w:trHeight w:val="451"/>
              </w:trPr>
              <w:tc>
                <w:tcPr>
                  <w:tcW w:w="9062" w:type="dxa"/>
                </w:tcPr>
                <w:p w:rsidR="006444BC" w:rsidRPr="006444BC" w:rsidRDefault="006444BC" w:rsidP="006444B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</w:t>
                  </w:r>
                  <w:r w:rsidR="00E06C2C"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 утверждении положения о мерах по обеспечению исполнения</w:t>
                  </w:r>
                </w:p>
                <w:p w:rsidR="006444BC" w:rsidRPr="006444BC" w:rsidRDefault="00E06C2C" w:rsidP="006444B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бю</w:t>
                  </w:r>
                  <w:r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</w:t>
                  </w:r>
                  <w:r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жетов </w:t>
                  </w:r>
                  <w:r w:rsidR="00203D61"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Краснинского сельского поселения Даниловского</w:t>
                  </w:r>
                </w:p>
                <w:p w:rsidR="00E06C2C" w:rsidRPr="006444BC" w:rsidRDefault="00E06C2C" w:rsidP="006444B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м</w:t>
                  </w:r>
                  <w:r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</w:t>
                  </w:r>
                  <w:r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ниципально</w:t>
                  </w:r>
                  <w:r w:rsidR="006444BC" w:rsidRPr="006444B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го района Волгоградской области»</w:t>
                  </w:r>
                </w:p>
              </w:tc>
            </w:tr>
          </w:tbl>
          <w:p w:rsidR="00E06C2C" w:rsidRPr="007E07ED" w:rsidRDefault="00E06C2C" w:rsidP="001317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C2C" w:rsidRPr="007E07ED" w:rsidRDefault="00E06C2C" w:rsidP="00E06C2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 w:rsidP="0097236D">
      <w:pPr>
        <w:pStyle w:val="ConsPlusNormal"/>
        <w:ind w:firstLine="70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В соответствии с Бюджетным кодексом Российской Федерации, Ф</w:t>
      </w:r>
      <w:r w:rsidRPr="007E07ED">
        <w:rPr>
          <w:sz w:val="28"/>
          <w:szCs w:val="28"/>
        </w:rPr>
        <w:t>е</w:t>
      </w:r>
      <w:r w:rsidRPr="007E07ED">
        <w:rPr>
          <w:sz w:val="28"/>
          <w:szCs w:val="28"/>
        </w:rPr>
        <w:t xml:space="preserve">деральным </w:t>
      </w:r>
      <w:hyperlink r:id="rId7" w:history="1">
        <w:r w:rsidRPr="006444BC">
          <w:rPr>
            <w:sz w:val="28"/>
            <w:szCs w:val="28"/>
            <w:u w:val="single"/>
          </w:rPr>
          <w:t>законом</w:t>
        </w:r>
      </w:hyperlink>
      <w:r w:rsidRPr="007E07ED">
        <w:rPr>
          <w:sz w:val="28"/>
          <w:szCs w:val="28"/>
        </w:rPr>
        <w:t xml:space="preserve"> от 06 октября 2003 года № 131-ФЗ «Об общих при</w:t>
      </w:r>
      <w:r w:rsidRPr="007E07ED">
        <w:rPr>
          <w:sz w:val="28"/>
          <w:szCs w:val="28"/>
        </w:rPr>
        <w:t>н</w:t>
      </w:r>
      <w:r w:rsidRPr="007E07ED">
        <w:rPr>
          <w:sz w:val="28"/>
          <w:szCs w:val="28"/>
        </w:rPr>
        <w:t>ципах организации местного самоуправления в Российской Фед</w:t>
      </w:r>
      <w:r w:rsidR="006444BC">
        <w:rPr>
          <w:sz w:val="28"/>
          <w:szCs w:val="28"/>
        </w:rPr>
        <w:t>ерации», руководствуясь Уставом Краснинского сельского поселения</w:t>
      </w:r>
      <w:r w:rsidRPr="007E07ED">
        <w:rPr>
          <w:sz w:val="28"/>
          <w:szCs w:val="28"/>
        </w:rPr>
        <w:t xml:space="preserve"> муниципал</w:t>
      </w:r>
      <w:r w:rsidRPr="007E07ED">
        <w:rPr>
          <w:sz w:val="28"/>
          <w:szCs w:val="28"/>
        </w:rPr>
        <w:t>ь</w:t>
      </w:r>
      <w:r w:rsidRPr="007E07ED">
        <w:rPr>
          <w:sz w:val="28"/>
          <w:szCs w:val="28"/>
        </w:rPr>
        <w:t>ного района Волгоградской области</w:t>
      </w:r>
      <w:r w:rsidR="00C76463" w:rsidRPr="007E07ED">
        <w:rPr>
          <w:sz w:val="28"/>
          <w:szCs w:val="28"/>
        </w:rPr>
        <w:t>.</w:t>
      </w:r>
    </w:p>
    <w:p w:rsidR="00E06C2C" w:rsidRPr="006444BC" w:rsidRDefault="006444BC" w:rsidP="00972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4BC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E06C2C" w:rsidRPr="006444BC">
        <w:rPr>
          <w:rFonts w:ascii="Times New Roman" w:hAnsi="Times New Roman" w:cs="Times New Roman"/>
          <w:b/>
          <w:sz w:val="28"/>
          <w:szCs w:val="28"/>
        </w:rPr>
        <w:t>:</w:t>
      </w:r>
    </w:p>
    <w:p w:rsidR="00E06C2C" w:rsidRPr="007E07ED" w:rsidRDefault="00E06C2C" w:rsidP="00972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 w:rsidP="00972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1. Утвердить Положение о мерах по обеспечению исполнения бю</w:t>
      </w:r>
      <w:r w:rsidRPr="007E07ED">
        <w:rPr>
          <w:rFonts w:ascii="Times New Roman" w:hAnsi="Times New Roman" w:cs="Times New Roman"/>
          <w:sz w:val="28"/>
          <w:szCs w:val="28"/>
        </w:rPr>
        <w:t>д</w:t>
      </w:r>
      <w:r w:rsidRPr="007E07ED">
        <w:rPr>
          <w:rFonts w:ascii="Times New Roman" w:hAnsi="Times New Roman" w:cs="Times New Roman"/>
          <w:sz w:val="28"/>
          <w:szCs w:val="28"/>
        </w:rPr>
        <w:t xml:space="preserve">жетов </w:t>
      </w:r>
      <w:r w:rsidR="00203D61" w:rsidRPr="007E07ED">
        <w:rPr>
          <w:rFonts w:ascii="Times New Roman" w:hAnsi="Times New Roman" w:cs="Times New Roman"/>
          <w:sz w:val="28"/>
          <w:szCs w:val="28"/>
        </w:rPr>
        <w:t>Краснинского сельского поселения Даниловского</w:t>
      </w:r>
      <w:r w:rsidRPr="007E07ED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(прилагается).</w:t>
      </w:r>
    </w:p>
    <w:p w:rsidR="00E06C2C" w:rsidRPr="007E07ED" w:rsidRDefault="00E06C2C" w:rsidP="00972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A26217" w:rsidP="0097236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2</w:t>
      </w:r>
      <w:r w:rsidR="00E06C2C" w:rsidRPr="007E07ED">
        <w:rPr>
          <w:rFonts w:ascii="Times New Roman" w:hAnsi="Times New Roman" w:cs="Times New Roman"/>
          <w:sz w:val="28"/>
          <w:szCs w:val="28"/>
        </w:rPr>
        <w:t>.</w:t>
      </w:r>
      <w:r w:rsidR="00E06C2C" w:rsidRPr="007E07ED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вступает в силу со дня его </w:t>
      </w:r>
      <w:r w:rsidR="00E06C2C" w:rsidRPr="007E07ED">
        <w:rPr>
          <w:rFonts w:ascii="Times New Roman" w:hAnsi="Times New Roman" w:cs="Times New Roman"/>
          <w:sz w:val="28"/>
          <w:szCs w:val="28"/>
        </w:rPr>
        <w:t>подписания</w:t>
      </w:r>
      <w:r w:rsidRPr="007E07ED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с 01 января 2026г.</w:t>
      </w:r>
    </w:p>
    <w:p w:rsidR="00E06C2C" w:rsidRPr="007E07ED" w:rsidRDefault="00E06C2C" w:rsidP="0097236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6C2C" w:rsidRPr="007E07ED" w:rsidRDefault="00E06C2C" w:rsidP="00972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5. Контроль над исполнением настоящего постановления</w:t>
      </w:r>
      <w:r w:rsidR="006444BC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E06C2C" w:rsidRPr="007E07ED" w:rsidRDefault="00E06C2C" w:rsidP="00E06C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36D" w:rsidRPr="007E07ED" w:rsidRDefault="0097236D" w:rsidP="00E06C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D61" w:rsidRPr="007E07ED" w:rsidRDefault="00203D61" w:rsidP="00E06C2C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 xml:space="preserve">ВРИО </w:t>
      </w:r>
      <w:r w:rsidR="00E06C2C" w:rsidRPr="007E07ED">
        <w:rPr>
          <w:rFonts w:ascii="Times New Roman" w:hAnsi="Times New Roman" w:cs="Times New Roman"/>
          <w:sz w:val="28"/>
          <w:szCs w:val="28"/>
        </w:rPr>
        <w:t>Глав</w:t>
      </w:r>
      <w:r w:rsidRPr="007E07ED">
        <w:rPr>
          <w:rFonts w:ascii="Times New Roman" w:hAnsi="Times New Roman" w:cs="Times New Roman"/>
          <w:sz w:val="28"/>
          <w:szCs w:val="28"/>
        </w:rPr>
        <w:t>ы</w:t>
      </w:r>
      <w:r w:rsidR="00E06C2C" w:rsidRPr="007E07ED">
        <w:rPr>
          <w:rFonts w:ascii="Times New Roman" w:hAnsi="Times New Roman" w:cs="Times New Roman"/>
          <w:sz w:val="28"/>
          <w:szCs w:val="28"/>
        </w:rPr>
        <w:t xml:space="preserve">  </w:t>
      </w:r>
      <w:r w:rsidRPr="007E07ED">
        <w:rPr>
          <w:rFonts w:ascii="Times New Roman" w:hAnsi="Times New Roman" w:cs="Times New Roman"/>
          <w:sz w:val="28"/>
          <w:szCs w:val="28"/>
        </w:rPr>
        <w:t xml:space="preserve">Краснинского </w:t>
      </w:r>
    </w:p>
    <w:p w:rsidR="006444BC" w:rsidRDefault="00203D61" w:rsidP="00203D61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4B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7236D" w:rsidRPr="007E07ED" w:rsidRDefault="00203D61" w:rsidP="00203D61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 xml:space="preserve">Даниловского </w:t>
      </w:r>
      <w:r w:rsidR="00E06C2C" w:rsidRPr="007E07ED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</w:t>
      </w:r>
      <w:r w:rsidRPr="007E07ED">
        <w:rPr>
          <w:rFonts w:ascii="Times New Roman" w:hAnsi="Times New Roman" w:cs="Times New Roman"/>
          <w:sz w:val="28"/>
          <w:szCs w:val="28"/>
        </w:rPr>
        <w:t>Г. А. Роенко</w:t>
      </w:r>
    </w:p>
    <w:p w:rsidR="00B77C7A" w:rsidRPr="007E07ED" w:rsidRDefault="00B77C7A">
      <w:pPr>
        <w:rPr>
          <w:rFonts w:ascii="Times New Roman" w:hAnsi="Times New Roman" w:cs="Times New Roman"/>
          <w:sz w:val="28"/>
          <w:szCs w:val="28"/>
        </w:rPr>
        <w:sectPr w:rsidR="00B77C7A" w:rsidRPr="007E07ED" w:rsidSect="0097236D">
          <w:headerReference w:type="default" r:id="rId8"/>
          <w:pgSz w:w="11906" w:h="16838"/>
          <w:pgMar w:top="1134" w:right="1134" w:bottom="62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E06C2C" w:rsidRPr="007E07ED" w:rsidTr="00E06C2C">
        <w:tc>
          <w:tcPr>
            <w:tcW w:w="4928" w:type="dxa"/>
          </w:tcPr>
          <w:p w:rsidR="00E06C2C" w:rsidRPr="007E07ED" w:rsidRDefault="00E06C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E06C2C" w:rsidRPr="007E07ED" w:rsidRDefault="00E06C2C" w:rsidP="00E06C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E07ED">
              <w:rPr>
                <w:rFonts w:ascii="Times New Roman" w:hAnsi="Times New Roman"/>
                <w:sz w:val="28"/>
                <w:szCs w:val="28"/>
              </w:rPr>
              <w:t xml:space="preserve">Утверждено </w:t>
            </w:r>
          </w:p>
          <w:p w:rsidR="00E06C2C" w:rsidRPr="007E07ED" w:rsidRDefault="00E06C2C" w:rsidP="00E06C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E07ED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E06C2C" w:rsidRPr="007E07ED" w:rsidRDefault="00203D61" w:rsidP="00E06C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E07ED">
              <w:rPr>
                <w:rFonts w:ascii="Times New Roman" w:hAnsi="Times New Roman"/>
                <w:sz w:val="28"/>
                <w:szCs w:val="28"/>
              </w:rPr>
              <w:t>Краснинского сельского поселения Даниловского</w:t>
            </w:r>
            <w:r w:rsidR="00E06C2C" w:rsidRPr="007E07ED">
              <w:rPr>
                <w:rFonts w:ascii="Times New Roman" w:hAnsi="Times New Roman"/>
                <w:sz w:val="28"/>
                <w:szCs w:val="28"/>
              </w:rPr>
              <w:t xml:space="preserve"> муниципального ра</w:t>
            </w:r>
            <w:r w:rsidR="00E06C2C" w:rsidRPr="007E07ED">
              <w:rPr>
                <w:rFonts w:ascii="Times New Roman" w:hAnsi="Times New Roman"/>
                <w:sz w:val="28"/>
                <w:szCs w:val="28"/>
              </w:rPr>
              <w:t>й</w:t>
            </w:r>
            <w:r w:rsidR="00E06C2C" w:rsidRPr="007E07ED">
              <w:rPr>
                <w:rFonts w:ascii="Times New Roman" w:hAnsi="Times New Roman"/>
                <w:sz w:val="28"/>
                <w:szCs w:val="28"/>
              </w:rPr>
              <w:t>она</w:t>
            </w:r>
            <w:r w:rsidRPr="007E0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6C2C" w:rsidRPr="007E07ED">
              <w:rPr>
                <w:rFonts w:ascii="Times New Roman" w:hAnsi="Times New Roman"/>
                <w:sz w:val="28"/>
                <w:szCs w:val="28"/>
              </w:rPr>
              <w:t>Волгоградской области</w:t>
            </w:r>
          </w:p>
          <w:p w:rsidR="00E06C2C" w:rsidRPr="007E07ED" w:rsidRDefault="006444BC" w:rsidP="00E06C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«27» июля </w:t>
            </w:r>
            <w:r w:rsidR="00E06C2C" w:rsidRPr="007E07ED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A26217" w:rsidRPr="007E07E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№ 39</w:t>
            </w:r>
          </w:p>
          <w:p w:rsidR="00E06C2C" w:rsidRPr="007E07ED" w:rsidRDefault="00E06C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6C2C" w:rsidRPr="007E07ED" w:rsidRDefault="00E06C2C">
      <w:pPr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Положение</w:t>
      </w:r>
    </w:p>
    <w:p w:rsidR="00E06C2C" w:rsidRPr="007E07ED" w:rsidRDefault="00E06C2C" w:rsidP="000F38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 xml:space="preserve">о мерах по обеспечению исполнения бюджетов </w:t>
      </w:r>
      <w:r w:rsidR="00203D61" w:rsidRPr="007E07ED">
        <w:rPr>
          <w:rFonts w:ascii="Times New Roman" w:hAnsi="Times New Roman" w:cs="Times New Roman"/>
          <w:sz w:val="28"/>
          <w:szCs w:val="28"/>
        </w:rPr>
        <w:t>Краснинского сельского п</w:t>
      </w:r>
      <w:r w:rsidR="00203D61" w:rsidRPr="007E07ED">
        <w:rPr>
          <w:rFonts w:ascii="Times New Roman" w:hAnsi="Times New Roman" w:cs="Times New Roman"/>
          <w:sz w:val="28"/>
          <w:szCs w:val="28"/>
        </w:rPr>
        <w:t>о</w:t>
      </w:r>
      <w:r w:rsidR="00203D61" w:rsidRPr="007E07ED">
        <w:rPr>
          <w:rFonts w:ascii="Times New Roman" w:hAnsi="Times New Roman" w:cs="Times New Roman"/>
          <w:sz w:val="28"/>
          <w:szCs w:val="28"/>
        </w:rPr>
        <w:t>селения Даниловского</w:t>
      </w:r>
      <w:r w:rsidRPr="007E07E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F38F5" w:rsidRPr="007E07ED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</w:t>
      </w:r>
    </w:p>
    <w:p w:rsidR="000F38F5" w:rsidRPr="007E07ED" w:rsidRDefault="000F38F5" w:rsidP="000F3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1. Настоящее Положение устанавливает меры по обеспечению исполн</w:t>
      </w:r>
      <w:r w:rsidRPr="007E07ED">
        <w:rPr>
          <w:rFonts w:ascii="Times New Roman" w:hAnsi="Times New Roman" w:cs="Times New Roman"/>
          <w:sz w:val="28"/>
          <w:szCs w:val="28"/>
        </w:rPr>
        <w:t>е</w:t>
      </w:r>
      <w:r w:rsidRPr="007E07ED">
        <w:rPr>
          <w:rFonts w:ascii="Times New Roman" w:hAnsi="Times New Roman" w:cs="Times New Roman"/>
          <w:sz w:val="28"/>
          <w:szCs w:val="28"/>
        </w:rPr>
        <w:t>ния решений о бюджет</w:t>
      </w:r>
      <w:r w:rsidR="00900B3E" w:rsidRPr="007E07ED">
        <w:rPr>
          <w:rFonts w:ascii="Times New Roman" w:hAnsi="Times New Roman" w:cs="Times New Roman"/>
          <w:sz w:val="28"/>
          <w:szCs w:val="28"/>
        </w:rPr>
        <w:t>е</w:t>
      </w:r>
      <w:r w:rsidR="00203D61" w:rsidRPr="007E07ED">
        <w:rPr>
          <w:rFonts w:ascii="Times New Roman" w:hAnsi="Times New Roman" w:cs="Times New Roman"/>
          <w:sz w:val="28"/>
          <w:szCs w:val="28"/>
        </w:rPr>
        <w:t xml:space="preserve"> Краснинского сельского поселения Даниловского</w:t>
      </w:r>
      <w:r w:rsidRPr="007E07ED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(далее – местный бюджет) на текущий финансовый год и плановый период (далее – решение о местном бюджете).</w:t>
      </w: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2. Главные администраторы доходов местного бюджета принимают м</w:t>
      </w:r>
      <w:r w:rsidRPr="007E07ED">
        <w:rPr>
          <w:rFonts w:ascii="Times New Roman" w:hAnsi="Times New Roman" w:cs="Times New Roman"/>
          <w:sz w:val="28"/>
          <w:szCs w:val="28"/>
        </w:rPr>
        <w:t>е</w:t>
      </w:r>
      <w:r w:rsidRPr="007E07ED">
        <w:rPr>
          <w:rFonts w:ascii="Times New Roman" w:hAnsi="Times New Roman" w:cs="Times New Roman"/>
          <w:sz w:val="28"/>
          <w:szCs w:val="28"/>
        </w:rPr>
        <w:t>ры по обеспечению поступления сборов и других платежей, а также сокр</w:t>
      </w:r>
      <w:r w:rsidRPr="007E07ED">
        <w:rPr>
          <w:rFonts w:ascii="Times New Roman" w:hAnsi="Times New Roman" w:cs="Times New Roman"/>
          <w:sz w:val="28"/>
          <w:szCs w:val="28"/>
        </w:rPr>
        <w:t>а</w:t>
      </w:r>
      <w:r w:rsidRPr="007E07ED">
        <w:rPr>
          <w:rFonts w:ascii="Times New Roman" w:hAnsi="Times New Roman" w:cs="Times New Roman"/>
          <w:sz w:val="28"/>
          <w:szCs w:val="28"/>
        </w:rPr>
        <w:t>щению задолженности по их уплате и осуществлению мероприятий, препя</w:t>
      </w:r>
      <w:r w:rsidRPr="007E07ED">
        <w:rPr>
          <w:rFonts w:ascii="Times New Roman" w:hAnsi="Times New Roman" w:cs="Times New Roman"/>
          <w:sz w:val="28"/>
          <w:szCs w:val="28"/>
        </w:rPr>
        <w:t>т</w:t>
      </w:r>
      <w:r w:rsidRPr="007E07ED">
        <w:rPr>
          <w:rFonts w:ascii="Times New Roman" w:hAnsi="Times New Roman" w:cs="Times New Roman"/>
          <w:sz w:val="28"/>
          <w:szCs w:val="28"/>
        </w:rPr>
        <w:t>ствующих ее возникновению.</w:t>
      </w: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3. Получатели средств местного бюджета при заключении договоров (муниципальных контрактов) о поставке товаров, выполнении работ, оказ</w:t>
      </w:r>
      <w:r w:rsidRPr="007E07ED">
        <w:rPr>
          <w:rFonts w:ascii="Times New Roman" w:hAnsi="Times New Roman" w:cs="Times New Roman"/>
          <w:sz w:val="28"/>
          <w:szCs w:val="28"/>
        </w:rPr>
        <w:t>а</w:t>
      </w:r>
      <w:r w:rsidRPr="007E07ED">
        <w:rPr>
          <w:rFonts w:ascii="Times New Roman" w:hAnsi="Times New Roman" w:cs="Times New Roman"/>
          <w:sz w:val="28"/>
          <w:szCs w:val="28"/>
        </w:rPr>
        <w:t>нии услуг в пределах доведенных им в установленном порядке лимитов бюджетных обязательств на соответствующий финансовый год вправе пр</w:t>
      </w:r>
      <w:r w:rsidRPr="007E07ED">
        <w:rPr>
          <w:rFonts w:ascii="Times New Roman" w:hAnsi="Times New Roman" w:cs="Times New Roman"/>
          <w:sz w:val="28"/>
          <w:szCs w:val="28"/>
        </w:rPr>
        <w:t>е</w:t>
      </w:r>
      <w:r w:rsidRPr="007E07ED">
        <w:rPr>
          <w:rFonts w:ascii="Times New Roman" w:hAnsi="Times New Roman" w:cs="Times New Roman"/>
          <w:sz w:val="28"/>
          <w:szCs w:val="28"/>
        </w:rPr>
        <w:t>дусматривать авансовые платежи, в размере до 100 процентов суммы догов</w:t>
      </w:r>
      <w:r w:rsidRPr="007E07ED">
        <w:rPr>
          <w:rFonts w:ascii="Times New Roman" w:hAnsi="Times New Roman" w:cs="Times New Roman"/>
          <w:sz w:val="28"/>
          <w:szCs w:val="28"/>
        </w:rPr>
        <w:t>о</w:t>
      </w:r>
      <w:r w:rsidRPr="007E07ED">
        <w:rPr>
          <w:rFonts w:ascii="Times New Roman" w:hAnsi="Times New Roman" w:cs="Times New Roman"/>
          <w:sz w:val="28"/>
          <w:szCs w:val="28"/>
        </w:rPr>
        <w:t>ра (муниципального контракта).</w:t>
      </w: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4. Получатели средств местного бюджета принимают бюджетные обяз</w:t>
      </w:r>
      <w:r w:rsidRPr="007E07ED">
        <w:rPr>
          <w:rFonts w:ascii="Times New Roman" w:hAnsi="Times New Roman" w:cs="Times New Roman"/>
          <w:sz w:val="28"/>
          <w:szCs w:val="28"/>
        </w:rPr>
        <w:t>а</w:t>
      </w:r>
      <w:r w:rsidRPr="007E07ED">
        <w:rPr>
          <w:rFonts w:ascii="Times New Roman" w:hAnsi="Times New Roman" w:cs="Times New Roman"/>
          <w:sz w:val="28"/>
          <w:szCs w:val="28"/>
        </w:rPr>
        <w:t>тельства, связанные с поставкой товаров, выполнением работ, оказанием у</w:t>
      </w:r>
      <w:r w:rsidRPr="007E07ED">
        <w:rPr>
          <w:rFonts w:ascii="Times New Roman" w:hAnsi="Times New Roman" w:cs="Times New Roman"/>
          <w:sz w:val="28"/>
          <w:szCs w:val="28"/>
        </w:rPr>
        <w:t>с</w:t>
      </w:r>
      <w:r w:rsidRPr="007E07ED">
        <w:rPr>
          <w:rFonts w:ascii="Times New Roman" w:hAnsi="Times New Roman" w:cs="Times New Roman"/>
          <w:sz w:val="28"/>
          <w:szCs w:val="28"/>
        </w:rPr>
        <w:t>луг, не позднее 25 декабря текущего финансового года или последнего раб</w:t>
      </w:r>
      <w:r w:rsidRPr="007E07ED">
        <w:rPr>
          <w:rFonts w:ascii="Times New Roman" w:hAnsi="Times New Roman" w:cs="Times New Roman"/>
          <w:sz w:val="28"/>
          <w:szCs w:val="28"/>
        </w:rPr>
        <w:t>о</w:t>
      </w:r>
      <w:r w:rsidRPr="007E07ED">
        <w:rPr>
          <w:rFonts w:ascii="Times New Roman" w:hAnsi="Times New Roman" w:cs="Times New Roman"/>
          <w:sz w:val="28"/>
          <w:szCs w:val="28"/>
        </w:rPr>
        <w:t>чего дня до указанной даты в соответствии с доведенными до них в устано</w:t>
      </w:r>
      <w:r w:rsidRPr="007E07ED">
        <w:rPr>
          <w:rFonts w:ascii="Times New Roman" w:hAnsi="Times New Roman" w:cs="Times New Roman"/>
          <w:sz w:val="28"/>
          <w:szCs w:val="28"/>
        </w:rPr>
        <w:t>в</w:t>
      </w:r>
      <w:r w:rsidRPr="007E07ED">
        <w:rPr>
          <w:rFonts w:ascii="Times New Roman" w:hAnsi="Times New Roman" w:cs="Times New Roman"/>
          <w:sz w:val="28"/>
          <w:szCs w:val="28"/>
        </w:rPr>
        <w:t>ленном порядке лимитами бюджетных обязательств.</w:t>
      </w: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07ED">
        <w:rPr>
          <w:rFonts w:ascii="Times New Roman" w:hAnsi="Times New Roman" w:cs="Times New Roman"/>
          <w:sz w:val="28"/>
          <w:szCs w:val="28"/>
        </w:rPr>
        <w:t>5. Муниципальные бюджетные и автономные учреждения принимают обязательства, связанные с поставкой товаров, выполнением работ, оказан</w:t>
      </w:r>
      <w:r w:rsidRPr="007E07ED">
        <w:rPr>
          <w:rFonts w:ascii="Times New Roman" w:hAnsi="Times New Roman" w:cs="Times New Roman"/>
          <w:sz w:val="28"/>
          <w:szCs w:val="28"/>
        </w:rPr>
        <w:t>и</w:t>
      </w:r>
      <w:r w:rsidRPr="007E07ED">
        <w:rPr>
          <w:rFonts w:ascii="Times New Roman" w:hAnsi="Times New Roman" w:cs="Times New Roman"/>
          <w:sz w:val="28"/>
          <w:szCs w:val="28"/>
        </w:rPr>
        <w:t>ем услуг, за счет средств, предоставленных из местного бюджета в виде су</w:t>
      </w:r>
      <w:r w:rsidRPr="007E07ED">
        <w:rPr>
          <w:rFonts w:ascii="Times New Roman" w:hAnsi="Times New Roman" w:cs="Times New Roman"/>
          <w:sz w:val="28"/>
          <w:szCs w:val="28"/>
        </w:rPr>
        <w:t>б</w:t>
      </w:r>
      <w:r w:rsidRPr="007E07ED">
        <w:rPr>
          <w:rFonts w:ascii="Times New Roman" w:hAnsi="Times New Roman" w:cs="Times New Roman"/>
          <w:sz w:val="28"/>
          <w:szCs w:val="28"/>
        </w:rPr>
        <w:t>сидий, не позднее 25 декабря текущего финансового года или последнего р</w:t>
      </w:r>
      <w:r w:rsidRPr="007E07ED">
        <w:rPr>
          <w:rFonts w:ascii="Times New Roman" w:hAnsi="Times New Roman" w:cs="Times New Roman"/>
          <w:sz w:val="28"/>
          <w:szCs w:val="28"/>
        </w:rPr>
        <w:t>а</w:t>
      </w:r>
      <w:r w:rsidRPr="007E07ED">
        <w:rPr>
          <w:rFonts w:ascii="Times New Roman" w:hAnsi="Times New Roman" w:cs="Times New Roman"/>
          <w:sz w:val="28"/>
          <w:szCs w:val="28"/>
        </w:rPr>
        <w:t>бочего дня до указанной даты в соответствии с показателями выплат на з</w:t>
      </w:r>
      <w:r w:rsidRPr="007E07ED">
        <w:rPr>
          <w:rFonts w:ascii="Times New Roman" w:hAnsi="Times New Roman" w:cs="Times New Roman"/>
          <w:sz w:val="28"/>
          <w:szCs w:val="28"/>
        </w:rPr>
        <w:t>а</w:t>
      </w:r>
      <w:r w:rsidRPr="007E07ED">
        <w:rPr>
          <w:rFonts w:ascii="Times New Roman" w:hAnsi="Times New Roman" w:cs="Times New Roman"/>
          <w:sz w:val="28"/>
          <w:szCs w:val="28"/>
        </w:rPr>
        <w:t>купку товаров, работ, услуг, включенными в планы финансово-хозяйственной деятельности учреждений.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bookmarkStart w:id="0" w:name="P41"/>
      <w:bookmarkEnd w:id="0"/>
      <w:r w:rsidRPr="007E07ED">
        <w:rPr>
          <w:sz w:val="28"/>
          <w:szCs w:val="28"/>
        </w:rPr>
        <w:t xml:space="preserve">6. Положения </w:t>
      </w:r>
      <w:hyperlink r:id="rId9" w:anchor="P39" w:history="1">
        <w:r w:rsidRPr="007E07ED">
          <w:rPr>
            <w:rStyle w:val="a4"/>
            <w:color w:val="auto"/>
            <w:sz w:val="28"/>
            <w:szCs w:val="28"/>
            <w:u w:val="none"/>
          </w:rPr>
          <w:t>пунктов 4</w:t>
        </w:r>
      </w:hyperlink>
      <w:r w:rsidRPr="007E07ED">
        <w:rPr>
          <w:sz w:val="28"/>
          <w:szCs w:val="28"/>
        </w:rPr>
        <w:t xml:space="preserve">, </w:t>
      </w:r>
      <w:hyperlink r:id="rId10" w:anchor="P40" w:history="1">
        <w:r w:rsidRPr="007E07ED">
          <w:rPr>
            <w:rStyle w:val="a4"/>
            <w:color w:val="auto"/>
            <w:sz w:val="28"/>
            <w:szCs w:val="28"/>
            <w:u w:val="none"/>
          </w:rPr>
          <w:t>5</w:t>
        </w:r>
      </w:hyperlink>
      <w:r w:rsidRPr="007E07ED">
        <w:rPr>
          <w:sz w:val="28"/>
          <w:szCs w:val="28"/>
        </w:rPr>
        <w:t xml:space="preserve"> настоящего Положения не распространяются на бюджетные обязательства (обязательства), связанные с поставкой товаров, выполнением работ, оказанием услуг: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lastRenderedPageBreak/>
        <w:t xml:space="preserve">а) в случаях, указанных в </w:t>
      </w:r>
      <w:hyperlink r:id="rId11" w:history="1">
        <w:r w:rsidRPr="007E07ED">
          <w:rPr>
            <w:rStyle w:val="a4"/>
            <w:color w:val="auto"/>
            <w:sz w:val="28"/>
            <w:szCs w:val="28"/>
            <w:u w:val="none"/>
          </w:rPr>
          <w:t>пунктах 1</w:t>
        </w:r>
      </w:hyperlink>
      <w:r w:rsidRPr="007E07ED">
        <w:rPr>
          <w:sz w:val="28"/>
          <w:szCs w:val="28"/>
        </w:rPr>
        <w:t xml:space="preserve">, </w:t>
      </w:r>
      <w:hyperlink r:id="rId12" w:history="1">
        <w:r w:rsidRPr="007E07ED">
          <w:rPr>
            <w:rStyle w:val="a4"/>
            <w:color w:val="auto"/>
            <w:sz w:val="28"/>
            <w:szCs w:val="28"/>
            <w:u w:val="none"/>
          </w:rPr>
          <w:t>8</w:t>
        </w:r>
      </w:hyperlink>
      <w:r w:rsidRPr="007E07ED">
        <w:rPr>
          <w:sz w:val="28"/>
          <w:szCs w:val="28"/>
        </w:rPr>
        <w:t xml:space="preserve">, </w:t>
      </w:r>
      <w:hyperlink r:id="rId13" w:history="1">
        <w:r w:rsidRPr="007E07ED">
          <w:rPr>
            <w:rStyle w:val="a4"/>
            <w:color w:val="auto"/>
            <w:sz w:val="28"/>
            <w:szCs w:val="28"/>
            <w:u w:val="none"/>
          </w:rPr>
          <w:t>23</w:t>
        </w:r>
      </w:hyperlink>
      <w:r w:rsidRPr="007E07ED">
        <w:rPr>
          <w:sz w:val="28"/>
          <w:szCs w:val="28"/>
        </w:rPr>
        <w:t xml:space="preserve">, </w:t>
      </w:r>
      <w:hyperlink r:id="rId14" w:history="1">
        <w:r w:rsidRPr="007E07ED">
          <w:rPr>
            <w:rStyle w:val="a4"/>
            <w:color w:val="auto"/>
            <w:sz w:val="28"/>
            <w:szCs w:val="28"/>
            <w:u w:val="none"/>
          </w:rPr>
          <w:t>26</w:t>
        </w:r>
      </w:hyperlink>
      <w:r w:rsidRPr="007E07ED">
        <w:rPr>
          <w:sz w:val="28"/>
          <w:szCs w:val="28"/>
        </w:rPr>
        <w:t xml:space="preserve">, </w:t>
      </w:r>
      <w:hyperlink r:id="rId15" w:history="1">
        <w:r w:rsidRPr="007E07ED">
          <w:rPr>
            <w:rStyle w:val="a4"/>
            <w:color w:val="auto"/>
            <w:sz w:val="28"/>
            <w:szCs w:val="28"/>
            <w:u w:val="none"/>
          </w:rPr>
          <w:t>29 части 1 статьи 93</w:t>
        </w:r>
      </w:hyperlink>
      <w:r w:rsidRPr="007E07ED">
        <w:rPr>
          <w:sz w:val="28"/>
          <w:szCs w:val="28"/>
        </w:rPr>
        <w:t xml:space="preserve"> Фед</w:t>
      </w:r>
      <w:r w:rsidRPr="007E07ED">
        <w:rPr>
          <w:sz w:val="28"/>
          <w:szCs w:val="28"/>
        </w:rPr>
        <w:t>е</w:t>
      </w:r>
      <w:r w:rsidRPr="007E07ED">
        <w:rPr>
          <w:sz w:val="28"/>
          <w:szCs w:val="28"/>
        </w:rPr>
        <w:t>рального закона от 05.04.2013 № 44-ФЗ «О контрактной системе в сфере з</w:t>
      </w:r>
      <w:r w:rsidRPr="007E07ED">
        <w:rPr>
          <w:sz w:val="28"/>
          <w:szCs w:val="28"/>
        </w:rPr>
        <w:t>а</w:t>
      </w:r>
      <w:r w:rsidRPr="007E07ED">
        <w:rPr>
          <w:sz w:val="28"/>
          <w:szCs w:val="28"/>
        </w:rPr>
        <w:t>купок товаров, работ, услуг для обеспечения государственных и муниц</w:t>
      </w:r>
      <w:r w:rsidRPr="007E07ED">
        <w:rPr>
          <w:sz w:val="28"/>
          <w:szCs w:val="28"/>
        </w:rPr>
        <w:t>и</w:t>
      </w:r>
      <w:r w:rsidRPr="007E07ED">
        <w:rPr>
          <w:sz w:val="28"/>
          <w:szCs w:val="28"/>
        </w:rPr>
        <w:t>пальных нужд» (далее именуется - Федеральный закон № 44-ФЗ), при усл</w:t>
      </w:r>
      <w:r w:rsidRPr="007E07ED">
        <w:rPr>
          <w:sz w:val="28"/>
          <w:szCs w:val="28"/>
        </w:rPr>
        <w:t>о</w:t>
      </w:r>
      <w:r w:rsidRPr="007E07ED">
        <w:rPr>
          <w:sz w:val="28"/>
          <w:szCs w:val="28"/>
        </w:rPr>
        <w:t xml:space="preserve">вии, что информация о соответствующих контрактах включена в план-график закупок, предусмотренный Федеральным </w:t>
      </w:r>
      <w:hyperlink r:id="rId16" w:history="1">
        <w:r w:rsidRPr="007E07ED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Pr="007E07ED">
        <w:rPr>
          <w:sz w:val="28"/>
          <w:szCs w:val="28"/>
        </w:rPr>
        <w:t xml:space="preserve"> № 44-ФЗ;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 xml:space="preserve">б) в случаях, указанных в </w:t>
      </w:r>
      <w:hyperlink r:id="rId17" w:history="1">
        <w:r w:rsidRPr="007E07ED">
          <w:rPr>
            <w:rStyle w:val="a4"/>
            <w:color w:val="auto"/>
            <w:sz w:val="28"/>
            <w:szCs w:val="28"/>
            <w:u w:val="none"/>
          </w:rPr>
          <w:t>пунктах 4</w:t>
        </w:r>
      </w:hyperlink>
      <w:r w:rsidRPr="007E07ED">
        <w:rPr>
          <w:sz w:val="28"/>
          <w:szCs w:val="28"/>
        </w:rPr>
        <w:t xml:space="preserve"> и </w:t>
      </w:r>
      <w:hyperlink r:id="rId18" w:history="1">
        <w:r w:rsidRPr="007E07ED">
          <w:rPr>
            <w:rStyle w:val="a4"/>
            <w:color w:val="auto"/>
            <w:sz w:val="28"/>
            <w:szCs w:val="28"/>
            <w:u w:val="none"/>
          </w:rPr>
          <w:t>5 части 1 статьи 93</w:t>
        </w:r>
      </w:hyperlink>
      <w:r w:rsidRPr="007E07ED">
        <w:rPr>
          <w:sz w:val="28"/>
          <w:szCs w:val="28"/>
        </w:rPr>
        <w:t xml:space="preserve"> Федерального закона № 44-ФЗ, в размере, не превышающем 10 процентов общей суммы не использованных по состоянию на 01 декабря текущего финансового года л</w:t>
      </w:r>
      <w:r w:rsidRPr="007E07ED">
        <w:rPr>
          <w:sz w:val="28"/>
          <w:szCs w:val="28"/>
        </w:rPr>
        <w:t>и</w:t>
      </w:r>
      <w:r w:rsidRPr="007E07ED">
        <w:rPr>
          <w:sz w:val="28"/>
          <w:szCs w:val="28"/>
        </w:rPr>
        <w:t>митов бюджетных обязательств на осуществление закупок товаров, работ, услуг;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в) реализация которых осуществляется: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за счет средств субсидий, субвенций, иных межбюджетных трансфертов и безвозмездных поступлений от физических и юридических лиц, имеющих целевое назначение;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 xml:space="preserve">за счет средств </w:t>
      </w:r>
      <w:r w:rsidR="00A26217" w:rsidRPr="007E07ED">
        <w:rPr>
          <w:sz w:val="28"/>
          <w:szCs w:val="28"/>
        </w:rPr>
        <w:t>местного</w:t>
      </w:r>
      <w:r w:rsidRPr="007E07ED">
        <w:rPr>
          <w:sz w:val="28"/>
          <w:szCs w:val="28"/>
        </w:rPr>
        <w:t xml:space="preserve"> бюджета, предоставляемых в рамках расходных обязательств, софинансирование которых осуществляется за счет средств о</w:t>
      </w:r>
      <w:r w:rsidRPr="007E07ED">
        <w:rPr>
          <w:sz w:val="28"/>
          <w:szCs w:val="28"/>
        </w:rPr>
        <w:t>б</w:t>
      </w:r>
      <w:r w:rsidRPr="007E07ED">
        <w:rPr>
          <w:sz w:val="28"/>
          <w:szCs w:val="28"/>
        </w:rPr>
        <w:t>ластного бюджета;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за счет средств резервного фонда;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в целях исполнения требований надзорных органов;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для обеспечения муниципальных нужд в рамках мобилизационной по</w:t>
      </w:r>
      <w:r w:rsidRPr="007E07ED">
        <w:rPr>
          <w:sz w:val="28"/>
          <w:szCs w:val="28"/>
        </w:rPr>
        <w:t>д</w:t>
      </w:r>
      <w:r w:rsidRPr="007E07ED">
        <w:rPr>
          <w:sz w:val="28"/>
          <w:szCs w:val="28"/>
        </w:rPr>
        <w:t>готовки экономики;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в целях предоставления гражданам мер социальной поддержки;</w:t>
      </w:r>
    </w:p>
    <w:p w:rsidR="00E06C2C" w:rsidRPr="007E07ED" w:rsidRDefault="00E06C2C" w:rsidP="00E06C2C">
      <w:pPr>
        <w:pStyle w:val="ConsPlusNormal"/>
        <w:ind w:firstLine="540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г) в случаях, предусматривающих поставку следующих товаров (оказ</w:t>
      </w:r>
      <w:r w:rsidRPr="007E07ED">
        <w:rPr>
          <w:sz w:val="28"/>
          <w:szCs w:val="28"/>
        </w:rPr>
        <w:t>а</w:t>
      </w:r>
      <w:r w:rsidRPr="007E07ED">
        <w:rPr>
          <w:sz w:val="28"/>
          <w:szCs w:val="28"/>
        </w:rPr>
        <w:t>ние следующих услуг):</w:t>
      </w:r>
    </w:p>
    <w:p w:rsidR="00E06C2C" w:rsidRPr="007E07ED" w:rsidRDefault="00E06C2C" w:rsidP="00E06C2C">
      <w:pPr>
        <w:pStyle w:val="ConsPlusNormal"/>
        <w:ind w:firstLine="540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лекарственных средств, изделий медицинского назначения, медицинск</w:t>
      </w:r>
      <w:r w:rsidRPr="007E07ED">
        <w:rPr>
          <w:sz w:val="28"/>
          <w:szCs w:val="28"/>
        </w:rPr>
        <w:t>о</w:t>
      </w:r>
      <w:r w:rsidRPr="007E07ED">
        <w:rPr>
          <w:sz w:val="28"/>
          <w:szCs w:val="28"/>
        </w:rPr>
        <w:t>го расходного материала, продуктов питания, технического обслуживания медицинской техники;</w:t>
      </w:r>
    </w:p>
    <w:p w:rsidR="00E06C2C" w:rsidRPr="007E07ED" w:rsidRDefault="00E06C2C" w:rsidP="00E06C2C">
      <w:pPr>
        <w:pStyle w:val="ConsPlusNormal"/>
        <w:ind w:firstLine="540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горюче-смазочных материалов;</w:t>
      </w:r>
    </w:p>
    <w:p w:rsidR="00E06C2C" w:rsidRPr="007E07ED" w:rsidRDefault="00E06C2C" w:rsidP="00E06C2C">
      <w:pPr>
        <w:pStyle w:val="ConsPlusNormal"/>
        <w:ind w:firstLine="540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коммунальных услуг;</w:t>
      </w:r>
    </w:p>
    <w:p w:rsidR="00E06C2C" w:rsidRPr="007E07ED" w:rsidRDefault="00E06C2C" w:rsidP="00E06C2C">
      <w:pPr>
        <w:pStyle w:val="ConsPlusNormal"/>
        <w:ind w:firstLine="540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услуг почтовой связи, фельдъегерской и специальной связи, услуг по предоставлению доступа в информационно-телекоммуникационную сеть И</w:t>
      </w:r>
      <w:r w:rsidRPr="007E07ED">
        <w:rPr>
          <w:sz w:val="28"/>
          <w:szCs w:val="28"/>
        </w:rPr>
        <w:t>н</w:t>
      </w:r>
      <w:r w:rsidRPr="007E07ED">
        <w:rPr>
          <w:sz w:val="28"/>
          <w:szCs w:val="28"/>
        </w:rPr>
        <w:t>тернет и услуг по предоставлению каналов связи;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bookmarkStart w:id="1" w:name="_GoBack"/>
      <w:bookmarkEnd w:id="1"/>
      <w:r w:rsidRPr="007E07ED">
        <w:rPr>
          <w:sz w:val="28"/>
          <w:szCs w:val="28"/>
        </w:rPr>
        <w:t>7. Муниципальные бюджетные и автономные учреждения: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обеспечивают возврат в местный бюджет не позднее 01 апреля текущего финансового года образовавшихся в связи с не достижением установленных муниципальным заданием показателей остатков субсидий, предоставленных им в отчетном финансовом году на финансовое обеспечение выполнения м</w:t>
      </w:r>
      <w:r w:rsidRPr="007E07ED">
        <w:rPr>
          <w:sz w:val="28"/>
          <w:szCs w:val="28"/>
        </w:rPr>
        <w:t>у</w:t>
      </w:r>
      <w:r w:rsidRPr="007E07ED">
        <w:rPr>
          <w:sz w:val="28"/>
          <w:szCs w:val="28"/>
        </w:rPr>
        <w:t>ниципальных заданий на оказание муниципальных услуг (выполнение р</w:t>
      </w:r>
      <w:r w:rsidRPr="007E07ED">
        <w:rPr>
          <w:sz w:val="28"/>
          <w:szCs w:val="28"/>
        </w:rPr>
        <w:t>а</w:t>
      </w:r>
      <w:r w:rsidRPr="007E07ED">
        <w:rPr>
          <w:sz w:val="28"/>
          <w:szCs w:val="28"/>
        </w:rPr>
        <w:t>бот), в объеме, соответствующем недостигнутым показателям;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  <w:r w:rsidRPr="007E07ED">
        <w:rPr>
          <w:sz w:val="28"/>
          <w:szCs w:val="28"/>
        </w:rPr>
        <w:t>обеспечивают возврат в районный бюджет средств в объеме остатков субсидий, предоставленных им в отчетном финансовом году на иные цели.</w:t>
      </w: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</w:p>
    <w:p w:rsidR="00E06C2C" w:rsidRPr="007E07ED" w:rsidRDefault="00E06C2C" w:rsidP="00E06C2C">
      <w:pPr>
        <w:pStyle w:val="ConsPlusNormal"/>
        <w:ind w:firstLine="539"/>
        <w:jc w:val="both"/>
        <w:rPr>
          <w:sz w:val="28"/>
          <w:szCs w:val="28"/>
        </w:rPr>
      </w:pP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 w:rsidP="00E0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>
      <w:pPr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>
      <w:pPr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>
      <w:pPr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>
      <w:pPr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>
      <w:pPr>
        <w:rPr>
          <w:rFonts w:ascii="Times New Roman" w:hAnsi="Times New Roman" w:cs="Times New Roman"/>
          <w:sz w:val="28"/>
          <w:szCs w:val="28"/>
        </w:rPr>
      </w:pPr>
    </w:p>
    <w:p w:rsidR="00E06C2C" w:rsidRPr="007E07ED" w:rsidRDefault="00E06C2C">
      <w:pPr>
        <w:rPr>
          <w:rFonts w:ascii="Times New Roman" w:hAnsi="Times New Roman" w:cs="Times New Roman"/>
          <w:sz w:val="28"/>
          <w:szCs w:val="28"/>
        </w:rPr>
      </w:pPr>
    </w:p>
    <w:sectPr w:rsidR="00E06C2C" w:rsidRPr="007E07ED" w:rsidSect="007906B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748" w:rsidRDefault="00301748" w:rsidP="007906B9">
      <w:pPr>
        <w:spacing w:after="0" w:line="240" w:lineRule="auto"/>
      </w:pPr>
      <w:r>
        <w:separator/>
      </w:r>
    </w:p>
  </w:endnote>
  <w:endnote w:type="continuationSeparator" w:id="1">
    <w:p w:rsidR="00301748" w:rsidRDefault="00301748" w:rsidP="0079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748" w:rsidRDefault="00301748" w:rsidP="007906B9">
      <w:pPr>
        <w:spacing w:after="0" w:line="240" w:lineRule="auto"/>
      </w:pPr>
      <w:r>
        <w:separator/>
      </w:r>
    </w:p>
  </w:footnote>
  <w:footnote w:type="continuationSeparator" w:id="1">
    <w:p w:rsidR="00301748" w:rsidRDefault="00301748" w:rsidP="0079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8055614"/>
      <w:docPartObj>
        <w:docPartGallery w:val="Page Numbers (Top of Page)"/>
        <w:docPartUnique/>
      </w:docPartObj>
    </w:sdtPr>
    <w:sdtContent>
      <w:p w:rsidR="007906B9" w:rsidRDefault="00612DD5">
        <w:pPr>
          <w:pStyle w:val="a5"/>
          <w:jc w:val="center"/>
        </w:pPr>
        <w:r>
          <w:fldChar w:fldCharType="begin"/>
        </w:r>
        <w:r w:rsidR="007906B9">
          <w:instrText>PAGE   \* MERGEFORMAT</w:instrText>
        </w:r>
        <w:r>
          <w:fldChar w:fldCharType="separate"/>
        </w:r>
        <w:r w:rsidR="006444BC">
          <w:rPr>
            <w:noProof/>
          </w:rPr>
          <w:t>3</w:t>
        </w:r>
        <w:r>
          <w:fldChar w:fldCharType="end"/>
        </w:r>
      </w:p>
    </w:sdtContent>
  </w:sdt>
  <w:p w:rsidR="007906B9" w:rsidRDefault="007906B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F76"/>
    <w:rsid w:val="000F38F5"/>
    <w:rsid w:val="001862A6"/>
    <w:rsid w:val="001A73D9"/>
    <w:rsid w:val="001D4BB8"/>
    <w:rsid w:val="00203D61"/>
    <w:rsid w:val="002E1F76"/>
    <w:rsid w:val="002F3A96"/>
    <w:rsid w:val="00301748"/>
    <w:rsid w:val="003867FC"/>
    <w:rsid w:val="004A12C1"/>
    <w:rsid w:val="00513EE2"/>
    <w:rsid w:val="00517636"/>
    <w:rsid w:val="00612DD5"/>
    <w:rsid w:val="006444BC"/>
    <w:rsid w:val="00676AF2"/>
    <w:rsid w:val="006E400E"/>
    <w:rsid w:val="00750839"/>
    <w:rsid w:val="00784D7B"/>
    <w:rsid w:val="007906B9"/>
    <w:rsid w:val="00796877"/>
    <w:rsid w:val="007E07ED"/>
    <w:rsid w:val="00803FAD"/>
    <w:rsid w:val="00856BFA"/>
    <w:rsid w:val="00900B3E"/>
    <w:rsid w:val="0097236D"/>
    <w:rsid w:val="009A0290"/>
    <w:rsid w:val="00A26217"/>
    <w:rsid w:val="00A434E3"/>
    <w:rsid w:val="00AB1701"/>
    <w:rsid w:val="00AB3765"/>
    <w:rsid w:val="00AC3AED"/>
    <w:rsid w:val="00B05564"/>
    <w:rsid w:val="00B07C11"/>
    <w:rsid w:val="00B4411F"/>
    <w:rsid w:val="00B77C7A"/>
    <w:rsid w:val="00C72DA1"/>
    <w:rsid w:val="00C76463"/>
    <w:rsid w:val="00DC351F"/>
    <w:rsid w:val="00E06C2C"/>
    <w:rsid w:val="00EB41F6"/>
    <w:rsid w:val="00F5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E06C2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E06C2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6C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E06C2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90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06B9"/>
  </w:style>
  <w:style w:type="paragraph" w:styleId="a7">
    <w:name w:val="footer"/>
    <w:basedOn w:val="a"/>
    <w:link w:val="a8"/>
    <w:uiPriority w:val="99"/>
    <w:unhideWhenUsed/>
    <w:rsid w:val="00790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06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AA99D3765BC7F2483BCA09836047FAB261EE926952A4E3BE4D6AB873611AC93B90255DB7675D385B04514723D260096188ADD2A6c9hCL" TargetMode="External"/><Relationship Id="rId18" Type="http://schemas.openxmlformats.org/officeDocument/2006/relationships/hyperlink" Target="consultantplus://offline/ref=AA99D3765BC7F2483BCA09836047FAB261EE926952A4E3BE4D6AB873611AC93B90255DB46C526C0114550E74DA7C0C7E96AECCA69E0DcCh9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BCCDB9CF419FABE98DCD2C3221790F292A8FB22529044A2E72B78D5FG1q7G" TargetMode="External"/><Relationship Id="rId12" Type="http://schemas.openxmlformats.org/officeDocument/2006/relationships/hyperlink" Target="consultantplus://offline/ref=AA99D3765BC7F2483BCA09836047FAB261EE926952A4E3BE4D6AB873611AC93B90255DB66C57675E11401F2CD57B176097B1D0A49Cc0hDL" TargetMode="External"/><Relationship Id="rId17" Type="http://schemas.openxmlformats.org/officeDocument/2006/relationships/hyperlink" Target="consultantplus://offline/ref=AA99D3765BC7F2483BCA09836047FAB261EE926952A4E3BE4D6AB873611AC93B90255DB46C56650114550E74DA7C0C7E96AECCA69E0DcCh9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A99D3765BC7F2483BCA09836047FAB261EE926952A4E3BE4D6AB873611AC93B822505B86D53720A411A4821D5c7hC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A99D3765BC7F2483BCA09836047FAB261EE926952A4E3BE4D6AB873611AC93B90255DB46F57650F460F1E70932B046293B1D2A5800DCBF1c3h2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A99D3765BC7F2483BCA09836047FAB261EE926952A4E3BE4D6AB873611AC93B90255DB46F576B02440F1E70932B046293B1D2A5800DCBF1c3h2L" TargetMode="External"/><Relationship Id="rId10" Type="http://schemas.openxmlformats.org/officeDocument/2006/relationships/hyperlink" Target="file:///C:\Users\obfp01\AppData\Local\Microsoft\Windows\Temporary%20Internet%20Files\Content.Outlook\3RRUHQ6R\&#1051;&#1077;&#1085;&#1080;&#1085;&#1089;&#1082;%20(1)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obfp01\AppData\Local\Microsoft\Windows\Temporary%20Internet%20Files\Content.Outlook\3RRUHQ6R\&#1051;&#1077;&#1085;&#1080;&#1085;&#1089;&#1082;%20(1).docx" TargetMode="External"/><Relationship Id="rId14" Type="http://schemas.openxmlformats.org/officeDocument/2006/relationships/hyperlink" Target="consultantplus://offline/ref=AA99D3765BC7F2483BCA09836047FAB261EE926952A4E3BE4D6AB873611AC93B90255DB46F576E02430F1E70932B046293B1D2A5800DCBF1c3h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7A86-40A8-4D5B-B039-AF4D497B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dcterms:created xsi:type="dcterms:W3CDTF">2026-07-24T06:26:00Z</dcterms:created>
  <dcterms:modified xsi:type="dcterms:W3CDTF">2026-08-25T06:55:00Z</dcterms:modified>
</cp:coreProperties>
</file>