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1FF6" w:rsidRPr="00406B6B" w:rsidRDefault="00701FF6" w:rsidP="00D92ABB">
      <w:pPr>
        <w:shd w:val="clear" w:color="auto" w:fill="FFFFFF"/>
        <w:jc w:val="center"/>
        <w:rPr>
          <w:sz w:val="28"/>
          <w:szCs w:val="28"/>
        </w:rPr>
      </w:pPr>
      <w:r w:rsidRPr="00406B6B">
        <w:rPr>
          <w:b/>
          <w:bCs/>
          <w:color w:val="000000"/>
          <w:sz w:val="28"/>
          <w:szCs w:val="28"/>
          <w:shd w:val="clear" w:color="auto" w:fill="FFFFFF"/>
        </w:rPr>
        <w:t>АДМИНИСТРАЦИЯ</w:t>
      </w:r>
    </w:p>
    <w:p w:rsidR="00701FF6" w:rsidRPr="00406B6B" w:rsidRDefault="00701FF6" w:rsidP="00D92ABB">
      <w:pPr>
        <w:shd w:val="clear" w:color="auto" w:fill="FFFFFF"/>
        <w:jc w:val="center"/>
        <w:rPr>
          <w:sz w:val="28"/>
          <w:szCs w:val="28"/>
        </w:rPr>
      </w:pPr>
      <w:r w:rsidRPr="00406B6B">
        <w:rPr>
          <w:b/>
          <w:bCs/>
          <w:color w:val="000000"/>
          <w:sz w:val="28"/>
          <w:szCs w:val="28"/>
          <w:shd w:val="clear" w:color="auto" w:fill="FFFFFF"/>
        </w:rPr>
        <w:t>КРАСНИНСКОГО СЕЛЬСКОГО ПОСЕЛЕНИЯ</w:t>
      </w:r>
    </w:p>
    <w:p w:rsidR="00701FF6" w:rsidRPr="00406B6B" w:rsidRDefault="00701FF6" w:rsidP="00D92ABB">
      <w:pPr>
        <w:shd w:val="clear" w:color="auto" w:fill="FFFFFF"/>
        <w:jc w:val="center"/>
        <w:rPr>
          <w:sz w:val="28"/>
          <w:szCs w:val="28"/>
        </w:rPr>
      </w:pPr>
      <w:r w:rsidRPr="00406B6B">
        <w:rPr>
          <w:b/>
          <w:bCs/>
          <w:color w:val="000000"/>
          <w:sz w:val="28"/>
          <w:szCs w:val="28"/>
          <w:shd w:val="clear" w:color="auto" w:fill="FFFFFF"/>
        </w:rPr>
        <w:t>ДАНИЛОВСКОГО МУНИЦИПАЛЬНОГО РАЙОНА</w:t>
      </w:r>
    </w:p>
    <w:p w:rsidR="00701FF6" w:rsidRPr="00406B6B" w:rsidRDefault="00701FF6" w:rsidP="00D92ABB">
      <w:pPr>
        <w:shd w:val="clear" w:color="auto" w:fill="FFFFFF"/>
        <w:jc w:val="center"/>
        <w:rPr>
          <w:sz w:val="28"/>
          <w:szCs w:val="28"/>
        </w:rPr>
      </w:pPr>
      <w:r w:rsidRPr="00406B6B">
        <w:rPr>
          <w:b/>
          <w:bCs/>
          <w:color w:val="000000"/>
          <w:sz w:val="28"/>
          <w:szCs w:val="28"/>
          <w:shd w:val="clear" w:color="auto" w:fill="FFFFFF"/>
        </w:rPr>
        <w:t>ВОЛГОГРАДСКОЙ ОБЛАСТИ</w:t>
      </w:r>
    </w:p>
    <w:p w:rsidR="00701FF6" w:rsidRPr="00406B6B" w:rsidRDefault="00701FF6" w:rsidP="00D92ABB">
      <w:pPr>
        <w:shd w:val="clear" w:color="auto" w:fill="FFFFFF"/>
        <w:jc w:val="center"/>
        <w:rPr>
          <w:color w:val="FF0000"/>
          <w:sz w:val="28"/>
          <w:szCs w:val="28"/>
        </w:rPr>
      </w:pPr>
      <w:r w:rsidRPr="00406B6B">
        <w:rPr>
          <w:color w:val="000000"/>
          <w:sz w:val="28"/>
          <w:szCs w:val="28"/>
        </w:rPr>
        <w:t>-------------------------------------------------------------------------------------------------</w:t>
      </w:r>
    </w:p>
    <w:p w:rsidR="00701FF6" w:rsidRPr="00406B6B" w:rsidRDefault="00701FF6" w:rsidP="00D92ABB">
      <w:pPr>
        <w:pStyle w:val="ConsPlusTitle"/>
        <w:jc w:val="center"/>
        <w:rPr>
          <w:rFonts w:ascii="Times New Roman" w:hAnsi="Times New Roman" w:cs="Times New Roman"/>
          <w:color w:val="FF0000"/>
          <w:sz w:val="28"/>
          <w:szCs w:val="28"/>
        </w:rPr>
      </w:pPr>
    </w:p>
    <w:p w:rsidR="00695D21" w:rsidRPr="00406B6B" w:rsidRDefault="00701FF6" w:rsidP="00D92ABB">
      <w:pPr>
        <w:widowControl w:val="0"/>
        <w:jc w:val="center"/>
        <w:rPr>
          <w:b/>
          <w:sz w:val="28"/>
          <w:szCs w:val="28"/>
          <w:u w:val="single"/>
        </w:rPr>
      </w:pPr>
      <w:r w:rsidRPr="00406B6B">
        <w:rPr>
          <w:b/>
          <w:sz w:val="28"/>
          <w:szCs w:val="28"/>
        </w:rPr>
        <w:t>ПОСТАНОВЛЕНИЕ</w:t>
      </w:r>
    </w:p>
    <w:p w:rsidR="00695D21" w:rsidRPr="00406B6B" w:rsidRDefault="00695D21" w:rsidP="00695D21">
      <w:pPr>
        <w:jc w:val="center"/>
        <w:rPr>
          <w:i/>
          <w:sz w:val="28"/>
          <w:szCs w:val="28"/>
        </w:rPr>
      </w:pPr>
    </w:p>
    <w:p w:rsidR="00695D21" w:rsidRPr="00406B6B" w:rsidRDefault="00695D21" w:rsidP="00695D21">
      <w:pPr>
        <w:rPr>
          <w:sz w:val="28"/>
          <w:szCs w:val="28"/>
        </w:rPr>
      </w:pPr>
    </w:p>
    <w:p w:rsidR="00695D21" w:rsidRPr="00406B6B" w:rsidRDefault="00695D21" w:rsidP="00695D21">
      <w:pPr>
        <w:rPr>
          <w:sz w:val="28"/>
          <w:szCs w:val="28"/>
        </w:rPr>
      </w:pPr>
      <w:r w:rsidRPr="00406B6B">
        <w:rPr>
          <w:sz w:val="28"/>
          <w:szCs w:val="28"/>
        </w:rPr>
        <w:t>от «</w:t>
      </w:r>
      <w:r w:rsidR="00D92ABB">
        <w:rPr>
          <w:sz w:val="28"/>
          <w:szCs w:val="28"/>
        </w:rPr>
        <w:t>07</w:t>
      </w:r>
      <w:r w:rsidRPr="00406B6B">
        <w:rPr>
          <w:color w:val="000000"/>
          <w:sz w:val="28"/>
          <w:szCs w:val="28"/>
        </w:rPr>
        <w:t>»</w:t>
      </w:r>
      <w:r w:rsidR="00701FF6" w:rsidRPr="00406B6B">
        <w:rPr>
          <w:color w:val="000000"/>
          <w:sz w:val="28"/>
          <w:szCs w:val="28"/>
        </w:rPr>
        <w:t xml:space="preserve"> </w:t>
      </w:r>
      <w:r w:rsidR="00B2337A">
        <w:rPr>
          <w:color w:val="000000"/>
          <w:sz w:val="28"/>
          <w:szCs w:val="28"/>
        </w:rPr>
        <w:t>октября</w:t>
      </w:r>
      <w:r w:rsidRPr="00406B6B">
        <w:rPr>
          <w:color w:val="000000"/>
          <w:sz w:val="28"/>
          <w:szCs w:val="28"/>
        </w:rPr>
        <w:t xml:space="preserve"> </w:t>
      </w:r>
      <w:r w:rsidRPr="00406B6B">
        <w:rPr>
          <w:color w:val="000000"/>
          <w:spacing w:val="7"/>
          <w:sz w:val="28"/>
          <w:szCs w:val="28"/>
        </w:rPr>
        <w:t>20</w:t>
      </w:r>
      <w:r w:rsidR="00701FF6" w:rsidRPr="00406B6B">
        <w:rPr>
          <w:color w:val="000000"/>
          <w:spacing w:val="7"/>
          <w:sz w:val="28"/>
          <w:szCs w:val="28"/>
        </w:rPr>
        <w:t>25</w:t>
      </w:r>
      <w:r w:rsidRPr="00406B6B">
        <w:rPr>
          <w:color w:val="000000"/>
          <w:spacing w:val="7"/>
          <w:sz w:val="28"/>
          <w:szCs w:val="28"/>
        </w:rPr>
        <w:t xml:space="preserve"> г.                                            </w:t>
      </w:r>
      <w:r w:rsidRPr="00406B6B">
        <w:rPr>
          <w:sz w:val="28"/>
          <w:szCs w:val="28"/>
        </w:rPr>
        <w:t>№</w:t>
      </w:r>
      <w:r w:rsidRPr="00406B6B">
        <w:rPr>
          <w:color w:val="000000"/>
          <w:spacing w:val="7"/>
          <w:sz w:val="28"/>
          <w:szCs w:val="28"/>
        </w:rPr>
        <w:t xml:space="preserve">  </w:t>
      </w:r>
      <w:r w:rsidR="00D92ABB">
        <w:rPr>
          <w:color w:val="000000"/>
          <w:spacing w:val="7"/>
          <w:sz w:val="28"/>
          <w:szCs w:val="28"/>
        </w:rPr>
        <w:t>5</w:t>
      </w:r>
      <w:r w:rsidR="002C6627">
        <w:rPr>
          <w:color w:val="000000"/>
          <w:spacing w:val="7"/>
          <w:sz w:val="28"/>
          <w:szCs w:val="28"/>
        </w:rPr>
        <w:t>9</w:t>
      </w:r>
    </w:p>
    <w:p w:rsidR="00695D21" w:rsidRPr="00406B6B" w:rsidRDefault="00695D21" w:rsidP="00695D21">
      <w:pPr>
        <w:rPr>
          <w:sz w:val="28"/>
          <w:szCs w:val="28"/>
        </w:rPr>
      </w:pPr>
    </w:p>
    <w:p w:rsidR="00617B84" w:rsidRPr="00716501" w:rsidRDefault="00EF2DDC" w:rsidP="00617B84">
      <w:pPr>
        <w:jc w:val="both"/>
        <w:rPr>
          <w:b/>
          <w:sz w:val="28"/>
          <w:szCs w:val="28"/>
          <w:lang w:eastAsia="ar-SA"/>
        </w:rPr>
      </w:pPr>
      <w:r w:rsidRPr="00716501">
        <w:rPr>
          <w:b/>
          <w:sz w:val="28"/>
          <w:szCs w:val="28"/>
          <w:lang w:eastAsia="ar-SA"/>
        </w:rPr>
        <w:t xml:space="preserve">         </w:t>
      </w:r>
    </w:p>
    <w:p w:rsidR="00B2337A" w:rsidRDefault="00B2337A" w:rsidP="00D92ABB">
      <w:pPr>
        <w:widowControl w:val="0"/>
        <w:autoSpaceDE w:val="0"/>
        <w:jc w:val="center"/>
        <w:rPr>
          <w:b/>
          <w:i/>
          <w:sz w:val="28"/>
          <w:szCs w:val="28"/>
        </w:rPr>
      </w:pPr>
      <w:r w:rsidRPr="00EC28FA">
        <w:rPr>
          <w:b/>
          <w:sz w:val="28"/>
          <w:szCs w:val="28"/>
        </w:rPr>
        <w:t>Об утверждении административного регламента предоставления муниципальной услуги «Пр</w:t>
      </w:r>
      <w:r w:rsidR="009D447B">
        <w:rPr>
          <w:b/>
          <w:sz w:val="28"/>
          <w:szCs w:val="28"/>
        </w:rPr>
        <w:t>одажа</w:t>
      </w:r>
      <w:r w:rsidRPr="00EC28FA">
        <w:rPr>
          <w:b/>
          <w:sz w:val="28"/>
          <w:szCs w:val="28"/>
        </w:rPr>
        <w:t xml:space="preserve"> земельных участков, находящихся в муниципальной собственности </w:t>
      </w:r>
      <w:r>
        <w:rPr>
          <w:b/>
          <w:sz w:val="28"/>
          <w:szCs w:val="28"/>
        </w:rPr>
        <w:t>Краснинского сельского поселения Даниловского муниципального района</w:t>
      </w:r>
      <w:r w:rsidR="00294BA1">
        <w:rPr>
          <w:b/>
          <w:sz w:val="28"/>
          <w:szCs w:val="28"/>
        </w:rPr>
        <w:t xml:space="preserve"> Волгоградской области</w:t>
      </w:r>
      <w:r w:rsidRPr="00975105">
        <w:rPr>
          <w:b/>
          <w:sz w:val="28"/>
          <w:szCs w:val="28"/>
        </w:rPr>
        <w:t>,</w:t>
      </w:r>
    </w:p>
    <w:p w:rsidR="00B2337A" w:rsidRPr="00EC28FA" w:rsidRDefault="00B2337A" w:rsidP="00D92ABB">
      <w:pPr>
        <w:widowControl w:val="0"/>
        <w:tabs>
          <w:tab w:val="center" w:pos="4535"/>
          <w:tab w:val="right" w:pos="9071"/>
        </w:tabs>
        <w:autoSpaceDE w:val="0"/>
        <w:jc w:val="center"/>
        <w:rPr>
          <w:b/>
          <w:bCs/>
          <w:sz w:val="28"/>
          <w:szCs w:val="28"/>
        </w:rPr>
      </w:pPr>
      <w:r w:rsidRPr="00EC28FA">
        <w:rPr>
          <w:b/>
          <w:sz w:val="28"/>
          <w:szCs w:val="28"/>
        </w:rPr>
        <w:t>в аренду без проведения торгов»</w:t>
      </w:r>
    </w:p>
    <w:p w:rsidR="00695D21" w:rsidRPr="00716501" w:rsidRDefault="00695D21" w:rsidP="00D92ABB">
      <w:pPr>
        <w:jc w:val="center"/>
        <w:rPr>
          <w:sz w:val="28"/>
          <w:szCs w:val="28"/>
        </w:rPr>
      </w:pPr>
    </w:p>
    <w:p w:rsidR="007F6A78" w:rsidRPr="00716501" w:rsidRDefault="007F6A78" w:rsidP="008A0E39">
      <w:pPr>
        <w:autoSpaceDE w:val="0"/>
        <w:autoSpaceDN w:val="0"/>
        <w:adjustRightInd w:val="0"/>
        <w:ind w:firstLine="720"/>
        <w:jc w:val="center"/>
        <w:rPr>
          <w:sz w:val="28"/>
          <w:szCs w:val="28"/>
        </w:rPr>
      </w:pPr>
    </w:p>
    <w:p w:rsidR="00406B6B" w:rsidRPr="00716501" w:rsidRDefault="00617B84" w:rsidP="00617B84">
      <w:pPr>
        <w:ind w:firstLine="600"/>
        <w:jc w:val="both"/>
        <w:rPr>
          <w:sz w:val="28"/>
          <w:szCs w:val="28"/>
          <w:lang w:eastAsia="ar-SA"/>
        </w:rPr>
      </w:pPr>
      <w:r w:rsidRPr="00716501">
        <w:rPr>
          <w:sz w:val="28"/>
          <w:szCs w:val="28"/>
          <w:lang w:eastAsia="ar-SA"/>
        </w:rPr>
        <w:t xml:space="preserve">В соответствии с Федеральным законом от 06.10.2003 г.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Уставом Краснинского  сельского поселения Даниловского муниципального района Волгоградской области </w:t>
      </w:r>
    </w:p>
    <w:p w:rsidR="00617B84" w:rsidRPr="00716501" w:rsidRDefault="00617B84" w:rsidP="00617B84">
      <w:pPr>
        <w:ind w:firstLine="600"/>
        <w:jc w:val="both"/>
        <w:rPr>
          <w:sz w:val="28"/>
          <w:szCs w:val="28"/>
        </w:rPr>
      </w:pPr>
    </w:p>
    <w:p w:rsidR="00406B6B" w:rsidRPr="00716501" w:rsidRDefault="00406B6B" w:rsidP="00617B84">
      <w:pPr>
        <w:jc w:val="both"/>
        <w:rPr>
          <w:sz w:val="28"/>
          <w:szCs w:val="28"/>
        </w:rPr>
      </w:pPr>
      <w:r w:rsidRPr="00716501">
        <w:rPr>
          <w:b/>
          <w:bCs/>
          <w:sz w:val="28"/>
          <w:szCs w:val="28"/>
        </w:rPr>
        <w:t xml:space="preserve">         </w:t>
      </w:r>
    </w:p>
    <w:p w:rsidR="00406B6B" w:rsidRPr="00716501" w:rsidRDefault="00406B6B" w:rsidP="008A0E39">
      <w:pPr>
        <w:widowControl w:val="0"/>
        <w:autoSpaceDE w:val="0"/>
        <w:ind w:firstLine="720"/>
        <w:jc w:val="both"/>
        <w:rPr>
          <w:sz w:val="28"/>
          <w:szCs w:val="28"/>
        </w:rPr>
      </w:pPr>
    </w:p>
    <w:p w:rsidR="009F65D8" w:rsidRPr="00716501" w:rsidRDefault="009F65D8" w:rsidP="00406B6B">
      <w:pPr>
        <w:widowControl w:val="0"/>
        <w:autoSpaceDE w:val="0"/>
        <w:jc w:val="both"/>
        <w:rPr>
          <w:b/>
          <w:sz w:val="28"/>
          <w:szCs w:val="28"/>
        </w:rPr>
      </w:pPr>
      <w:r w:rsidRPr="00716501">
        <w:rPr>
          <w:b/>
          <w:spacing w:val="60"/>
          <w:sz w:val="28"/>
          <w:szCs w:val="28"/>
        </w:rPr>
        <w:t>постановляет:</w:t>
      </w:r>
    </w:p>
    <w:p w:rsidR="00CC6257" w:rsidRPr="00716501" w:rsidRDefault="00CC6257" w:rsidP="00CC6257">
      <w:pPr>
        <w:spacing w:line="300" w:lineRule="exact"/>
        <w:jc w:val="center"/>
        <w:rPr>
          <w:sz w:val="28"/>
          <w:szCs w:val="28"/>
        </w:rPr>
      </w:pPr>
    </w:p>
    <w:p w:rsidR="00B2337A" w:rsidRPr="009D447B" w:rsidRDefault="00D92ABB" w:rsidP="00381DF4">
      <w:pPr>
        <w:widowControl w:val="0"/>
        <w:autoSpaceDE w:val="0"/>
        <w:jc w:val="both"/>
        <w:rPr>
          <w:i/>
          <w:sz w:val="28"/>
          <w:szCs w:val="28"/>
        </w:rPr>
      </w:pPr>
      <w:r>
        <w:rPr>
          <w:sz w:val="28"/>
          <w:szCs w:val="28"/>
          <w:lang w:eastAsia="ar-SA"/>
        </w:rPr>
        <w:t xml:space="preserve">      </w:t>
      </w:r>
      <w:r w:rsidR="00617B84" w:rsidRPr="00716501">
        <w:rPr>
          <w:sz w:val="28"/>
          <w:szCs w:val="28"/>
          <w:lang w:eastAsia="ar-SA"/>
        </w:rPr>
        <w:t xml:space="preserve">1. Утвердить прилагаемый административный регламент предоставления муниципальной услуги </w:t>
      </w:r>
      <w:r w:rsidR="00617B84" w:rsidRPr="00716501">
        <w:rPr>
          <w:color w:val="000000"/>
          <w:sz w:val="28"/>
          <w:szCs w:val="28"/>
          <w:lang w:eastAsia="ar-SA"/>
        </w:rPr>
        <w:t>«</w:t>
      </w:r>
      <w:r w:rsidR="00B2337A" w:rsidRPr="00B2337A">
        <w:rPr>
          <w:sz w:val="28"/>
          <w:szCs w:val="28"/>
        </w:rPr>
        <w:t>Пр</w:t>
      </w:r>
      <w:r w:rsidR="009D447B">
        <w:rPr>
          <w:sz w:val="28"/>
          <w:szCs w:val="28"/>
        </w:rPr>
        <w:t>одажа</w:t>
      </w:r>
      <w:r w:rsidR="00B2337A" w:rsidRPr="00B2337A">
        <w:rPr>
          <w:sz w:val="28"/>
          <w:szCs w:val="28"/>
        </w:rPr>
        <w:t xml:space="preserve"> земельных участков, находящихся в муниципальной собственности Краснинского сельского поселения Даниловского муниципального района Волгоградской области</w:t>
      </w:r>
      <w:r w:rsidR="00294BA1">
        <w:rPr>
          <w:sz w:val="28"/>
          <w:szCs w:val="28"/>
        </w:rPr>
        <w:t>,</w:t>
      </w:r>
      <w:r w:rsidR="00B2337A" w:rsidRPr="00B2337A">
        <w:rPr>
          <w:sz w:val="28"/>
          <w:szCs w:val="28"/>
        </w:rPr>
        <w:t xml:space="preserve"> в аренду без проведения торгов»</w:t>
      </w:r>
    </w:p>
    <w:p w:rsidR="00617B84" w:rsidRPr="00716501" w:rsidRDefault="00617B84" w:rsidP="00381DF4">
      <w:pPr>
        <w:ind w:firstLine="600"/>
        <w:jc w:val="both"/>
        <w:rPr>
          <w:sz w:val="28"/>
          <w:szCs w:val="28"/>
          <w:lang w:eastAsia="ar-SA"/>
        </w:rPr>
      </w:pPr>
    </w:p>
    <w:p w:rsidR="007C6EC5" w:rsidRDefault="00D92ABB" w:rsidP="00381DF4">
      <w:pPr>
        <w:tabs>
          <w:tab w:val="left" w:pos="709"/>
          <w:tab w:val="left" w:pos="993"/>
        </w:tabs>
        <w:ind w:left="142"/>
        <w:contextualSpacing/>
        <w:jc w:val="both"/>
        <w:rPr>
          <w:rFonts w:eastAsia="SimSun"/>
          <w:sz w:val="28"/>
          <w:szCs w:val="28"/>
        </w:rPr>
      </w:pPr>
      <w:r>
        <w:rPr>
          <w:sz w:val="28"/>
          <w:szCs w:val="28"/>
        </w:rPr>
        <w:t xml:space="preserve">     </w:t>
      </w:r>
      <w:r w:rsidR="00B2337A" w:rsidRPr="007C6EC5">
        <w:rPr>
          <w:sz w:val="28"/>
          <w:szCs w:val="28"/>
        </w:rPr>
        <w:t xml:space="preserve">2. </w:t>
      </w:r>
      <w:r w:rsidR="007C6EC5" w:rsidRPr="007C6EC5">
        <w:rPr>
          <w:rFonts w:eastAsia="SimSun"/>
          <w:sz w:val="28"/>
          <w:szCs w:val="28"/>
        </w:rPr>
        <w:t xml:space="preserve">Считать утратившими силу постановления администрации </w:t>
      </w:r>
      <w:r w:rsidR="007C6EC5" w:rsidRPr="007C6EC5">
        <w:rPr>
          <w:sz w:val="28"/>
          <w:szCs w:val="28"/>
        </w:rPr>
        <w:t>Краснинского</w:t>
      </w:r>
      <w:r w:rsidR="007C6EC5" w:rsidRPr="007C6EC5">
        <w:rPr>
          <w:rFonts w:eastAsia="SimSun"/>
          <w:sz w:val="28"/>
          <w:szCs w:val="28"/>
        </w:rPr>
        <w:t xml:space="preserve"> сельского поселения Даниловского муниципального района Волгоградской области:</w:t>
      </w:r>
    </w:p>
    <w:p w:rsidR="00D92ABB" w:rsidRDefault="00D92ABB" w:rsidP="00381DF4">
      <w:pPr>
        <w:widowControl w:val="0"/>
        <w:autoSpaceDE w:val="0"/>
        <w:jc w:val="both"/>
        <w:rPr>
          <w:rFonts w:eastAsia="SimSun"/>
          <w:sz w:val="28"/>
          <w:szCs w:val="28"/>
        </w:rPr>
      </w:pPr>
      <w:r>
        <w:rPr>
          <w:rFonts w:eastAsia="SimSun"/>
          <w:sz w:val="28"/>
          <w:szCs w:val="28"/>
        </w:rPr>
        <w:t xml:space="preserve">   </w:t>
      </w:r>
    </w:p>
    <w:p w:rsidR="00DE61A3" w:rsidRPr="009D447B" w:rsidRDefault="00D92ABB" w:rsidP="009D447B">
      <w:pPr>
        <w:widowControl w:val="0"/>
        <w:autoSpaceDE w:val="0"/>
        <w:jc w:val="both"/>
        <w:rPr>
          <w:i/>
          <w:sz w:val="28"/>
          <w:szCs w:val="28"/>
        </w:rPr>
      </w:pPr>
      <w:r>
        <w:rPr>
          <w:rFonts w:eastAsia="SimSun"/>
          <w:sz w:val="28"/>
          <w:szCs w:val="28"/>
        </w:rPr>
        <w:t xml:space="preserve"> </w:t>
      </w:r>
      <w:r w:rsidR="007C6EC5">
        <w:rPr>
          <w:rFonts w:eastAsia="SimSun"/>
          <w:sz w:val="28"/>
          <w:szCs w:val="28"/>
        </w:rPr>
        <w:t>- от 05.10.2021 № 25/</w:t>
      </w:r>
      <w:r w:rsidR="009D447B">
        <w:rPr>
          <w:rFonts w:eastAsia="SimSun"/>
          <w:sz w:val="28"/>
          <w:szCs w:val="28"/>
        </w:rPr>
        <w:t>6</w:t>
      </w:r>
      <w:r w:rsidR="007C6EC5">
        <w:rPr>
          <w:rFonts w:eastAsia="SimSun"/>
          <w:sz w:val="28"/>
          <w:szCs w:val="28"/>
        </w:rPr>
        <w:t xml:space="preserve"> «Об утверждении </w:t>
      </w:r>
      <w:r w:rsidR="00DE61A3">
        <w:rPr>
          <w:rFonts w:eastAsia="SimSun"/>
          <w:sz w:val="28"/>
          <w:szCs w:val="28"/>
        </w:rPr>
        <w:t xml:space="preserve">Административного регламента предоставление муниципальной услуги </w:t>
      </w:r>
      <w:r w:rsidR="00DE61A3" w:rsidRPr="00716501">
        <w:rPr>
          <w:color w:val="000000"/>
          <w:sz w:val="28"/>
          <w:szCs w:val="28"/>
          <w:lang w:eastAsia="ar-SA"/>
        </w:rPr>
        <w:t>«</w:t>
      </w:r>
      <w:r w:rsidR="00DE61A3" w:rsidRPr="00B2337A">
        <w:rPr>
          <w:sz w:val="28"/>
          <w:szCs w:val="28"/>
        </w:rPr>
        <w:t>Пр</w:t>
      </w:r>
      <w:r w:rsidR="009D447B">
        <w:rPr>
          <w:sz w:val="28"/>
          <w:szCs w:val="28"/>
        </w:rPr>
        <w:t>одажа</w:t>
      </w:r>
      <w:r w:rsidR="00DE61A3" w:rsidRPr="00B2337A">
        <w:rPr>
          <w:sz w:val="28"/>
          <w:szCs w:val="28"/>
        </w:rPr>
        <w:t xml:space="preserve"> земельных участков, находящихся в муниципальной собственности Краснинского сельского поселения Даниловского муниципального района</w:t>
      </w:r>
      <w:r w:rsidR="009D447B">
        <w:rPr>
          <w:i/>
          <w:sz w:val="28"/>
          <w:szCs w:val="28"/>
        </w:rPr>
        <w:t xml:space="preserve"> </w:t>
      </w:r>
      <w:r w:rsidR="00DE61A3" w:rsidRPr="00B2337A">
        <w:rPr>
          <w:sz w:val="28"/>
          <w:szCs w:val="28"/>
        </w:rPr>
        <w:t>Волгоградской области</w:t>
      </w:r>
      <w:r w:rsidR="00294BA1">
        <w:rPr>
          <w:sz w:val="28"/>
          <w:szCs w:val="28"/>
        </w:rPr>
        <w:t>,</w:t>
      </w:r>
      <w:r w:rsidR="00DE61A3" w:rsidRPr="00B2337A">
        <w:rPr>
          <w:sz w:val="28"/>
          <w:szCs w:val="28"/>
        </w:rPr>
        <w:t xml:space="preserve"> в аренду без проведения торгов»</w:t>
      </w:r>
    </w:p>
    <w:p w:rsidR="001A705E" w:rsidRPr="009D447B" w:rsidRDefault="00463EA9" w:rsidP="001A705E">
      <w:pPr>
        <w:widowControl w:val="0"/>
        <w:autoSpaceDE w:val="0"/>
        <w:jc w:val="both"/>
        <w:rPr>
          <w:i/>
          <w:sz w:val="28"/>
          <w:szCs w:val="28"/>
        </w:rPr>
      </w:pPr>
      <w:r>
        <w:rPr>
          <w:sz w:val="28"/>
          <w:szCs w:val="28"/>
        </w:rPr>
        <w:lastRenderedPageBreak/>
        <w:t>- от 1</w:t>
      </w:r>
      <w:r w:rsidR="009D447B">
        <w:rPr>
          <w:sz w:val="28"/>
          <w:szCs w:val="28"/>
        </w:rPr>
        <w:t>9</w:t>
      </w:r>
      <w:r>
        <w:rPr>
          <w:sz w:val="28"/>
          <w:szCs w:val="28"/>
        </w:rPr>
        <w:t>.</w:t>
      </w:r>
      <w:r w:rsidR="009D447B">
        <w:rPr>
          <w:sz w:val="28"/>
          <w:szCs w:val="28"/>
        </w:rPr>
        <w:t>04</w:t>
      </w:r>
      <w:r>
        <w:rPr>
          <w:sz w:val="28"/>
          <w:szCs w:val="28"/>
        </w:rPr>
        <w:t>.202</w:t>
      </w:r>
      <w:r w:rsidR="009D447B">
        <w:rPr>
          <w:sz w:val="28"/>
          <w:szCs w:val="28"/>
        </w:rPr>
        <w:t>2</w:t>
      </w:r>
      <w:r>
        <w:rPr>
          <w:sz w:val="28"/>
          <w:szCs w:val="28"/>
        </w:rPr>
        <w:t xml:space="preserve"> № </w:t>
      </w:r>
      <w:r w:rsidR="009D447B">
        <w:rPr>
          <w:sz w:val="28"/>
          <w:szCs w:val="28"/>
        </w:rPr>
        <w:t>7/1</w:t>
      </w:r>
      <w:r>
        <w:rPr>
          <w:sz w:val="28"/>
          <w:szCs w:val="28"/>
        </w:rPr>
        <w:t xml:space="preserve"> «О внесении изменений в </w:t>
      </w:r>
      <w:r w:rsidR="001A705E">
        <w:rPr>
          <w:sz w:val="28"/>
          <w:szCs w:val="28"/>
        </w:rPr>
        <w:t>постановление а</w:t>
      </w:r>
      <w:r>
        <w:rPr>
          <w:sz w:val="28"/>
          <w:szCs w:val="28"/>
        </w:rPr>
        <w:t>дминистра</w:t>
      </w:r>
      <w:r w:rsidR="001A705E">
        <w:rPr>
          <w:sz w:val="28"/>
          <w:szCs w:val="28"/>
        </w:rPr>
        <w:t xml:space="preserve">ции Краснинского сельского поселения Даниловского муниципального района Волгоградской области от05.10.2021 г. № 25/6 </w:t>
      </w:r>
      <w:r w:rsidR="001A705E">
        <w:rPr>
          <w:rFonts w:eastAsia="SimSun"/>
          <w:sz w:val="28"/>
          <w:szCs w:val="28"/>
        </w:rPr>
        <w:t xml:space="preserve">«Об утверждении Административного регламента предоставление муниципальной услуги </w:t>
      </w:r>
      <w:r w:rsidR="001A705E" w:rsidRPr="00716501">
        <w:rPr>
          <w:color w:val="000000"/>
          <w:sz w:val="28"/>
          <w:szCs w:val="28"/>
          <w:lang w:eastAsia="ar-SA"/>
        </w:rPr>
        <w:t>«</w:t>
      </w:r>
      <w:r w:rsidR="001A705E" w:rsidRPr="00B2337A">
        <w:rPr>
          <w:sz w:val="28"/>
          <w:szCs w:val="28"/>
        </w:rPr>
        <w:t>Пр</w:t>
      </w:r>
      <w:r w:rsidR="001A705E">
        <w:rPr>
          <w:sz w:val="28"/>
          <w:szCs w:val="28"/>
        </w:rPr>
        <w:t>одажа</w:t>
      </w:r>
      <w:r w:rsidR="001A705E" w:rsidRPr="00B2337A">
        <w:rPr>
          <w:sz w:val="28"/>
          <w:szCs w:val="28"/>
        </w:rPr>
        <w:t xml:space="preserve"> земельных участков, находящихся в муниципальной собственности Краснинского сельского поселения Даниловского муниципального района</w:t>
      </w:r>
      <w:r w:rsidR="001A705E">
        <w:rPr>
          <w:i/>
          <w:sz w:val="28"/>
          <w:szCs w:val="28"/>
        </w:rPr>
        <w:t xml:space="preserve"> </w:t>
      </w:r>
      <w:r w:rsidR="001A705E" w:rsidRPr="00B2337A">
        <w:rPr>
          <w:sz w:val="28"/>
          <w:szCs w:val="28"/>
        </w:rPr>
        <w:t>Волгоградской области</w:t>
      </w:r>
      <w:r w:rsidR="001A705E">
        <w:rPr>
          <w:sz w:val="28"/>
          <w:szCs w:val="28"/>
        </w:rPr>
        <w:t>,</w:t>
      </w:r>
      <w:r w:rsidR="001A705E" w:rsidRPr="00B2337A">
        <w:rPr>
          <w:sz w:val="28"/>
          <w:szCs w:val="28"/>
        </w:rPr>
        <w:t xml:space="preserve"> в аренду без проведения торгов»</w:t>
      </w:r>
    </w:p>
    <w:p w:rsidR="00463EA9" w:rsidRPr="00EC28FA" w:rsidRDefault="00463EA9" w:rsidP="00381DF4">
      <w:pPr>
        <w:widowControl w:val="0"/>
        <w:autoSpaceDE w:val="0"/>
        <w:rPr>
          <w:b/>
          <w:bCs/>
          <w:sz w:val="28"/>
          <w:szCs w:val="28"/>
        </w:rPr>
      </w:pPr>
    </w:p>
    <w:p w:rsidR="001A705E" w:rsidRPr="009D447B" w:rsidRDefault="00463EA9" w:rsidP="001A705E">
      <w:pPr>
        <w:widowControl w:val="0"/>
        <w:autoSpaceDE w:val="0"/>
        <w:jc w:val="both"/>
        <w:rPr>
          <w:i/>
          <w:sz w:val="28"/>
          <w:szCs w:val="28"/>
        </w:rPr>
      </w:pPr>
      <w:r>
        <w:rPr>
          <w:b/>
          <w:bCs/>
          <w:sz w:val="28"/>
          <w:szCs w:val="28"/>
        </w:rPr>
        <w:t>-</w:t>
      </w:r>
      <w:r w:rsidR="00294BA1">
        <w:rPr>
          <w:b/>
          <w:bCs/>
          <w:sz w:val="28"/>
          <w:szCs w:val="28"/>
        </w:rPr>
        <w:t xml:space="preserve"> </w:t>
      </w:r>
      <w:r w:rsidR="00294BA1" w:rsidRPr="00294BA1">
        <w:rPr>
          <w:bCs/>
          <w:sz w:val="28"/>
          <w:szCs w:val="28"/>
        </w:rPr>
        <w:t>от 0</w:t>
      </w:r>
      <w:r w:rsidR="001A705E">
        <w:rPr>
          <w:bCs/>
          <w:sz w:val="28"/>
          <w:szCs w:val="28"/>
        </w:rPr>
        <w:t>8</w:t>
      </w:r>
      <w:r w:rsidR="00294BA1" w:rsidRPr="00294BA1">
        <w:rPr>
          <w:bCs/>
          <w:sz w:val="28"/>
          <w:szCs w:val="28"/>
        </w:rPr>
        <w:t>.0</w:t>
      </w:r>
      <w:r w:rsidR="001A705E">
        <w:rPr>
          <w:bCs/>
          <w:sz w:val="28"/>
          <w:szCs w:val="28"/>
        </w:rPr>
        <w:t>6</w:t>
      </w:r>
      <w:r w:rsidR="00294BA1" w:rsidRPr="00294BA1">
        <w:rPr>
          <w:bCs/>
          <w:sz w:val="28"/>
          <w:szCs w:val="28"/>
        </w:rPr>
        <w:t>.2022</w:t>
      </w:r>
      <w:r w:rsidR="00294BA1">
        <w:rPr>
          <w:bCs/>
          <w:sz w:val="28"/>
          <w:szCs w:val="28"/>
        </w:rPr>
        <w:t xml:space="preserve"> </w:t>
      </w:r>
      <w:r w:rsidR="001A705E">
        <w:rPr>
          <w:bCs/>
          <w:sz w:val="28"/>
          <w:szCs w:val="28"/>
        </w:rPr>
        <w:t xml:space="preserve"> </w:t>
      </w:r>
      <w:r w:rsidR="00294BA1">
        <w:rPr>
          <w:bCs/>
          <w:sz w:val="28"/>
          <w:szCs w:val="28"/>
        </w:rPr>
        <w:t xml:space="preserve">№ </w:t>
      </w:r>
      <w:r w:rsidR="001A705E">
        <w:rPr>
          <w:bCs/>
          <w:sz w:val="28"/>
          <w:szCs w:val="28"/>
        </w:rPr>
        <w:t>19</w:t>
      </w:r>
      <w:r w:rsidR="00294BA1">
        <w:rPr>
          <w:bCs/>
          <w:sz w:val="28"/>
          <w:szCs w:val="28"/>
        </w:rPr>
        <w:t xml:space="preserve"> </w:t>
      </w:r>
      <w:r w:rsidR="001A705E">
        <w:rPr>
          <w:sz w:val="28"/>
          <w:szCs w:val="28"/>
        </w:rPr>
        <w:t xml:space="preserve">«О внесении изменений в постановление администрации Краснинского сельского поселения Даниловского муниципального района Волгоградской области от05.10.2021 г. № 25/6 </w:t>
      </w:r>
      <w:r w:rsidR="001A705E">
        <w:rPr>
          <w:rFonts w:eastAsia="SimSun"/>
          <w:sz w:val="28"/>
          <w:szCs w:val="28"/>
        </w:rPr>
        <w:t xml:space="preserve">«Об утверждении Административного регламента предоставление муниципальной услуги </w:t>
      </w:r>
      <w:r w:rsidR="001A705E" w:rsidRPr="00716501">
        <w:rPr>
          <w:color w:val="000000"/>
          <w:sz w:val="28"/>
          <w:szCs w:val="28"/>
          <w:lang w:eastAsia="ar-SA"/>
        </w:rPr>
        <w:t>«</w:t>
      </w:r>
      <w:r w:rsidR="001A705E" w:rsidRPr="00B2337A">
        <w:rPr>
          <w:sz w:val="28"/>
          <w:szCs w:val="28"/>
        </w:rPr>
        <w:t>Пр</w:t>
      </w:r>
      <w:r w:rsidR="001A705E">
        <w:rPr>
          <w:sz w:val="28"/>
          <w:szCs w:val="28"/>
        </w:rPr>
        <w:t>одажа</w:t>
      </w:r>
      <w:r w:rsidR="001A705E" w:rsidRPr="00B2337A">
        <w:rPr>
          <w:sz w:val="28"/>
          <w:szCs w:val="28"/>
        </w:rPr>
        <w:t xml:space="preserve"> земельных участков, находящихся в муниципальной собственности Краснинского сельского поселения Даниловского муниципального района</w:t>
      </w:r>
      <w:r w:rsidR="001A705E">
        <w:rPr>
          <w:i/>
          <w:sz w:val="28"/>
          <w:szCs w:val="28"/>
        </w:rPr>
        <w:t xml:space="preserve"> </w:t>
      </w:r>
      <w:r w:rsidR="001A705E" w:rsidRPr="00B2337A">
        <w:rPr>
          <w:sz w:val="28"/>
          <w:szCs w:val="28"/>
        </w:rPr>
        <w:t>Волгоградской области</w:t>
      </w:r>
      <w:r w:rsidR="001A705E">
        <w:rPr>
          <w:sz w:val="28"/>
          <w:szCs w:val="28"/>
        </w:rPr>
        <w:t>,</w:t>
      </w:r>
      <w:r w:rsidR="001A705E" w:rsidRPr="00B2337A">
        <w:rPr>
          <w:sz w:val="28"/>
          <w:szCs w:val="28"/>
        </w:rPr>
        <w:t xml:space="preserve"> в аренду без проведения торгов»</w:t>
      </w:r>
    </w:p>
    <w:p w:rsidR="00294BA1" w:rsidRPr="00EC28FA" w:rsidRDefault="00294BA1" w:rsidP="001A705E">
      <w:pPr>
        <w:widowControl w:val="0"/>
        <w:autoSpaceDE w:val="0"/>
        <w:rPr>
          <w:b/>
          <w:bCs/>
          <w:sz w:val="28"/>
          <w:szCs w:val="28"/>
        </w:rPr>
      </w:pPr>
    </w:p>
    <w:p w:rsidR="001A705E" w:rsidRPr="009D447B" w:rsidRDefault="00294BA1" w:rsidP="001A705E">
      <w:pPr>
        <w:widowControl w:val="0"/>
        <w:autoSpaceDE w:val="0"/>
        <w:jc w:val="both"/>
        <w:rPr>
          <w:i/>
          <w:sz w:val="28"/>
          <w:szCs w:val="28"/>
        </w:rPr>
      </w:pPr>
      <w:r w:rsidRPr="00294BA1">
        <w:rPr>
          <w:bCs/>
          <w:sz w:val="28"/>
          <w:szCs w:val="28"/>
        </w:rPr>
        <w:t>- от 1</w:t>
      </w:r>
      <w:r w:rsidR="001A705E">
        <w:rPr>
          <w:bCs/>
          <w:sz w:val="28"/>
          <w:szCs w:val="28"/>
        </w:rPr>
        <w:t>2</w:t>
      </w:r>
      <w:r w:rsidRPr="00294BA1">
        <w:rPr>
          <w:bCs/>
          <w:sz w:val="28"/>
          <w:szCs w:val="28"/>
        </w:rPr>
        <w:t>.</w:t>
      </w:r>
      <w:r w:rsidR="001A705E">
        <w:rPr>
          <w:bCs/>
          <w:sz w:val="28"/>
          <w:szCs w:val="28"/>
        </w:rPr>
        <w:t>12</w:t>
      </w:r>
      <w:r w:rsidRPr="00294BA1">
        <w:rPr>
          <w:bCs/>
          <w:sz w:val="28"/>
          <w:szCs w:val="28"/>
        </w:rPr>
        <w:t xml:space="preserve">.2022 № </w:t>
      </w:r>
      <w:r w:rsidR="001A705E">
        <w:rPr>
          <w:bCs/>
          <w:sz w:val="28"/>
          <w:szCs w:val="28"/>
        </w:rPr>
        <w:t>49/1</w:t>
      </w:r>
      <w:r>
        <w:rPr>
          <w:bCs/>
          <w:sz w:val="28"/>
          <w:szCs w:val="28"/>
        </w:rPr>
        <w:t xml:space="preserve">  </w:t>
      </w:r>
      <w:r w:rsidR="001A705E">
        <w:rPr>
          <w:sz w:val="28"/>
          <w:szCs w:val="28"/>
        </w:rPr>
        <w:t xml:space="preserve">«О внесении изменений в постановление администрации Краснинского сельского поселения Даниловского муниципального района Волгоградской области от05.10.2021 г. № 25/6 </w:t>
      </w:r>
      <w:r w:rsidR="001A705E">
        <w:rPr>
          <w:rFonts w:eastAsia="SimSun"/>
          <w:sz w:val="28"/>
          <w:szCs w:val="28"/>
        </w:rPr>
        <w:t xml:space="preserve">«Об утверждении Административного регламента предоставление муниципальной услуги </w:t>
      </w:r>
      <w:r w:rsidR="001A705E" w:rsidRPr="00716501">
        <w:rPr>
          <w:color w:val="000000"/>
          <w:sz w:val="28"/>
          <w:szCs w:val="28"/>
          <w:lang w:eastAsia="ar-SA"/>
        </w:rPr>
        <w:t>«</w:t>
      </w:r>
      <w:r w:rsidR="001A705E" w:rsidRPr="00B2337A">
        <w:rPr>
          <w:sz w:val="28"/>
          <w:szCs w:val="28"/>
        </w:rPr>
        <w:t>Пр</w:t>
      </w:r>
      <w:r w:rsidR="001A705E">
        <w:rPr>
          <w:sz w:val="28"/>
          <w:szCs w:val="28"/>
        </w:rPr>
        <w:t>одажа</w:t>
      </w:r>
      <w:r w:rsidR="001A705E" w:rsidRPr="00B2337A">
        <w:rPr>
          <w:sz w:val="28"/>
          <w:szCs w:val="28"/>
        </w:rPr>
        <w:t xml:space="preserve"> земельных участков, находящихся в муниципальной собственности Краснинского сельского поселения Даниловского муниципального района</w:t>
      </w:r>
      <w:r w:rsidR="001A705E">
        <w:rPr>
          <w:i/>
          <w:sz w:val="28"/>
          <w:szCs w:val="28"/>
        </w:rPr>
        <w:t xml:space="preserve"> </w:t>
      </w:r>
      <w:r w:rsidR="001A705E" w:rsidRPr="00B2337A">
        <w:rPr>
          <w:sz w:val="28"/>
          <w:szCs w:val="28"/>
        </w:rPr>
        <w:t>Волгоградской области</w:t>
      </w:r>
      <w:r w:rsidR="001A705E">
        <w:rPr>
          <w:sz w:val="28"/>
          <w:szCs w:val="28"/>
        </w:rPr>
        <w:t>,</w:t>
      </w:r>
      <w:r w:rsidR="001A705E" w:rsidRPr="00B2337A">
        <w:rPr>
          <w:sz w:val="28"/>
          <w:szCs w:val="28"/>
        </w:rPr>
        <w:t xml:space="preserve"> в аренду без проведения торгов»</w:t>
      </w:r>
    </w:p>
    <w:p w:rsidR="00294BA1" w:rsidRPr="00EC28FA" w:rsidRDefault="00294BA1" w:rsidP="001A705E">
      <w:pPr>
        <w:widowControl w:val="0"/>
        <w:autoSpaceDE w:val="0"/>
        <w:rPr>
          <w:b/>
          <w:bCs/>
          <w:sz w:val="28"/>
          <w:szCs w:val="28"/>
        </w:rPr>
      </w:pPr>
    </w:p>
    <w:p w:rsidR="00BA45C6" w:rsidRPr="009D447B" w:rsidRDefault="00294BA1" w:rsidP="00BA45C6">
      <w:pPr>
        <w:widowControl w:val="0"/>
        <w:autoSpaceDE w:val="0"/>
        <w:jc w:val="both"/>
        <w:rPr>
          <w:i/>
          <w:sz w:val="28"/>
          <w:szCs w:val="28"/>
        </w:rPr>
      </w:pPr>
      <w:r>
        <w:rPr>
          <w:bCs/>
          <w:sz w:val="28"/>
          <w:szCs w:val="28"/>
        </w:rPr>
        <w:t xml:space="preserve">- от </w:t>
      </w:r>
      <w:r w:rsidR="001A705E">
        <w:rPr>
          <w:bCs/>
          <w:sz w:val="28"/>
          <w:szCs w:val="28"/>
        </w:rPr>
        <w:t>19</w:t>
      </w:r>
      <w:r>
        <w:rPr>
          <w:bCs/>
          <w:sz w:val="28"/>
          <w:szCs w:val="28"/>
        </w:rPr>
        <w:t>.0</w:t>
      </w:r>
      <w:r w:rsidR="001A705E">
        <w:rPr>
          <w:bCs/>
          <w:sz w:val="28"/>
          <w:szCs w:val="28"/>
        </w:rPr>
        <w:t>6</w:t>
      </w:r>
      <w:r>
        <w:rPr>
          <w:bCs/>
          <w:sz w:val="28"/>
          <w:szCs w:val="28"/>
        </w:rPr>
        <w:t>.202</w:t>
      </w:r>
      <w:r w:rsidR="001A705E">
        <w:rPr>
          <w:bCs/>
          <w:sz w:val="28"/>
          <w:szCs w:val="28"/>
        </w:rPr>
        <w:t>3</w:t>
      </w:r>
      <w:r w:rsidR="00BA45C6">
        <w:rPr>
          <w:bCs/>
          <w:sz w:val="28"/>
          <w:szCs w:val="28"/>
        </w:rPr>
        <w:t xml:space="preserve"> №</w:t>
      </w:r>
      <w:r>
        <w:rPr>
          <w:bCs/>
          <w:sz w:val="28"/>
          <w:szCs w:val="28"/>
        </w:rPr>
        <w:t xml:space="preserve"> </w:t>
      </w:r>
      <w:r w:rsidR="00BA45C6">
        <w:rPr>
          <w:bCs/>
          <w:sz w:val="28"/>
          <w:szCs w:val="28"/>
        </w:rPr>
        <w:t>14</w:t>
      </w:r>
      <w:r>
        <w:rPr>
          <w:bCs/>
          <w:sz w:val="28"/>
          <w:szCs w:val="28"/>
        </w:rPr>
        <w:t xml:space="preserve"> </w:t>
      </w:r>
      <w:r w:rsidR="00BA45C6">
        <w:rPr>
          <w:sz w:val="28"/>
          <w:szCs w:val="28"/>
        </w:rPr>
        <w:t xml:space="preserve">«О внесении изменений в постановление администрации Краснинского сельского поселения Даниловского муниципального района Волгоградской области от05.10.2021 г. № 25/6 </w:t>
      </w:r>
      <w:r w:rsidR="00BA45C6">
        <w:rPr>
          <w:rFonts w:eastAsia="SimSun"/>
          <w:sz w:val="28"/>
          <w:szCs w:val="28"/>
        </w:rPr>
        <w:t xml:space="preserve">«Об утверждении Административного регламента предоставление муниципальной услуги </w:t>
      </w:r>
      <w:r w:rsidR="00BA45C6" w:rsidRPr="00716501">
        <w:rPr>
          <w:color w:val="000000"/>
          <w:sz w:val="28"/>
          <w:szCs w:val="28"/>
          <w:lang w:eastAsia="ar-SA"/>
        </w:rPr>
        <w:t>«</w:t>
      </w:r>
      <w:r w:rsidR="00BA45C6" w:rsidRPr="00B2337A">
        <w:rPr>
          <w:sz w:val="28"/>
          <w:szCs w:val="28"/>
        </w:rPr>
        <w:t>Пр</w:t>
      </w:r>
      <w:r w:rsidR="00BA45C6">
        <w:rPr>
          <w:sz w:val="28"/>
          <w:szCs w:val="28"/>
        </w:rPr>
        <w:t>одажа</w:t>
      </w:r>
      <w:r w:rsidR="00BA45C6" w:rsidRPr="00B2337A">
        <w:rPr>
          <w:sz w:val="28"/>
          <w:szCs w:val="28"/>
        </w:rPr>
        <w:t xml:space="preserve"> земельных участков, находящихся в муниципальной собственности Краснинского сельского поселения Даниловского муниципального района</w:t>
      </w:r>
      <w:r w:rsidR="00BA45C6">
        <w:rPr>
          <w:i/>
          <w:sz w:val="28"/>
          <w:szCs w:val="28"/>
        </w:rPr>
        <w:t xml:space="preserve"> </w:t>
      </w:r>
      <w:r w:rsidR="00BA45C6" w:rsidRPr="00B2337A">
        <w:rPr>
          <w:sz w:val="28"/>
          <w:szCs w:val="28"/>
        </w:rPr>
        <w:t>Волгоградской области</w:t>
      </w:r>
      <w:r w:rsidR="00BA45C6">
        <w:rPr>
          <w:sz w:val="28"/>
          <w:szCs w:val="28"/>
        </w:rPr>
        <w:t>,</w:t>
      </w:r>
      <w:r w:rsidR="00BA45C6" w:rsidRPr="00B2337A">
        <w:rPr>
          <w:sz w:val="28"/>
          <w:szCs w:val="28"/>
        </w:rPr>
        <w:t xml:space="preserve"> в аренду без проведения торгов»</w:t>
      </w:r>
    </w:p>
    <w:p w:rsidR="00294BA1" w:rsidRPr="00EC28FA" w:rsidRDefault="00294BA1" w:rsidP="00BA45C6">
      <w:pPr>
        <w:widowControl w:val="0"/>
        <w:autoSpaceDE w:val="0"/>
        <w:rPr>
          <w:b/>
          <w:bCs/>
          <w:sz w:val="28"/>
          <w:szCs w:val="28"/>
        </w:rPr>
      </w:pPr>
    </w:p>
    <w:p w:rsidR="00BA45C6" w:rsidRPr="009D447B" w:rsidRDefault="00294BA1" w:rsidP="00BA45C6">
      <w:pPr>
        <w:widowControl w:val="0"/>
        <w:autoSpaceDE w:val="0"/>
        <w:jc w:val="both"/>
        <w:rPr>
          <w:i/>
          <w:sz w:val="28"/>
          <w:szCs w:val="28"/>
        </w:rPr>
      </w:pPr>
      <w:r>
        <w:rPr>
          <w:bCs/>
          <w:sz w:val="28"/>
          <w:szCs w:val="28"/>
        </w:rPr>
        <w:t xml:space="preserve">- от </w:t>
      </w:r>
      <w:r w:rsidR="00BA45C6">
        <w:rPr>
          <w:bCs/>
          <w:sz w:val="28"/>
          <w:szCs w:val="28"/>
        </w:rPr>
        <w:t>20</w:t>
      </w:r>
      <w:r>
        <w:rPr>
          <w:bCs/>
          <w:sz w:val="28"/>
          <w:szCs w:val="28"/>
        </w:rPr>
        <w:t>.</w:t>
      </w:r>
      <w:r w:rsidR="00BA45C6">
        <w:rPr>
          <w:bCs/>
          <w:sz w:val="28"/>
          <w:szCs w:val="28"/>
        </w:rPr>
        <w:t>11</w:t>
      </w:r>
      <w:r>
        <w:rPr>
          <w:bCs/>
          <w:sz w:val="28"/>
          <w:szCs w:val="28"/>
        </w:rPr>
        <w:t>.202</w:t>
      </w:r>
      <w:r w:rsidR="00BA45C6">
        <w:rPr>
          <w:bCs/>
          <w:sz w:val="28"/>
          <w:szCs w:val="28"/>
        </w:rPr>
        <w:t>4 №</w:t>
      </w:r>
      <w:r>
        <w:rPr>
          <w:bCs/>
          <w:sz w:val="28"/>
          <w:szCs w:val="28"/>
        </w:rPr>
        <w:t xml:space="preserve"> </w:t>
      </w:r>
      <w:r w:rsidR="00BA45C6">
        <w:rPr>
          <w:bCs/>
          <w:sz w:val="28"/>
          <w:szCs w:val="28"/>
        </w:rPr>
        <w:t>35</w:t>
      </w:r>
      <w:r>
        <w:rPr>
          <w:bCs/>
          <w:sz w:val="28"/>
          <w:szCs w:val="28"/>
        </w:rPr>
        <w:t xml:space="preserve"> </w:t>
      </w:r>
      <w:r w:rsidR="00BA45C6">
        <w:rPr>
          <w:sz w:val="28"/>
          <w:szCs w:val="28"/>
        </w:rPr>
        <w:t xml:space="preserve">«О внесении изменений в постановление администрации Краснинского сельского поселения Даниловского муниципального района Волгоградской области от05.10.2021 г. № 25/6 </w:t>
      </w:r>
      <w:r w:rsidR="00BA45C6">
        <w:rPr>
          <w:rFonts w:eastAsia="SimSun"/>
          <w:sz w:val="28"/>
          <w:szCs w:val="28"/>
        </w:rPr>
        <w:t xml:space="preserve">«Об утверждении Административного регламента предоставление муниципальной услуги </w:t>
      </w:r>
      <w:r w:rsidR="00BA45C6" w:rsidRPr="00716501">
        <w:rPr>
          <w:color w:val="000000"/>
          <w:sz w:val="28"/>
          <w:szCs w:val="28"/>
          <w:lang w:eastAsia="ar-SA"/>
        </w:rPr>
        <w:t>«</w:t>
      </w:r>
      <w:r w:rsidR="00BA45C6" w:rsidRPr="00B2337A">
        <w:rPr>
          <w:sz w:val="28"/>
          <w:szCs w:val="28"/>
        </w:rPr>
        <w:t>Пр</w:t>
      </w:r>
      <w:r w:rsidR="00BA45C6">
        <w:rPr>
          <w:sz w:val="28"/>
          <w:szCs w:val="28"/>
        </w:rPr>
        <w:t>одажа</w:t>
      </w:r>
      <w:r w:rsidR="00BA45C6" w:rsidRPr="00B2337A">
        <w:rPr>
          <w:sz w:val="28"/>
          <w:szCs w:val="28"/>
        </w:rPr>
        <w:t xml:space="preserve"> земельных участков, находящихся в муниципальной собственности Краснинского сельского поселения Даниловского муниципального района</w:t>
      </w:r>
      <w:r w:rsidR="00BA45C6">
        <w:rPr>
          <w:i/>
          <w:sz w:val="28"/>
          <w:szCs w:val="28"/>
        </w:rPr>
        <w:t xml:space="preserve"> </w:t>
      </w:r>
      <w:r w:rsidR="00BA45C6" w:rsidRPr="00B2337A">
        <w:rPr>
          <w:sz w:val="28"/>
          <w:szCs w:val="28"/>
        </w:rPr>
        <w:t>Волгоградской области</w:t>
      </w:r>
      <w:r w:rsidR="00BA45C6">
        <w:rPr>
          <w:sz w:val="28"/>
          <w:szCs w:val="28"/>
        </w:rPr>
        <w:t>,</w:t>
      </w:r>
      <w:r w:rsidR="00BA45C6" w:rsidRPr="00B2337A">
        <w:rPr>
          <w:sz w:val="28"/>
          <w:szCs w:val="28"/>
        </w:rPr>
        <w:t xml:space="preserve"> в аренду без проведения торгов»</w:t>
      </w:r>
    </w:p>
    <w:p w:rsidR="00294BA1" w:rsidRPr="00EC28FA" w:rsidRDefault="00294BA1" w:rsidP="00BA45C6">
      <w:pPr>
        <w:widowControl w:val="0"/>
        <w:autoSpaceDE w:val="0"/>
        <w:rPr>
          <w:b/>
          <w:bCs/>
          <w:sz w:val="28"/>
          <w:szCs w:val="28"/>
        </w:rPr>
      </w:pPr>
    </w:p>
    <w:p w:rsidR="00BA45C6" w:rsidRPr="009D447B" w:rsidRDefault="00294BA1" w:rsidP="00BA45C6">
      <w:pPr>
        <w:widowControl w:val="0"/>
        <w:autoSpaceDE w:val="0"/>
        <w:jc w:val="both"/>
        <w:rPr>
          <w:i/>
          <w:sz w:val="28"/>
          <w:szCs w:val="28"/>
        </w:rPr>
      </w:pPr>
      <w:r>
        <w:rPr>
          <w:bCs/>
          <w:sz w:val="28"/>
          <w:szCs w:val="28"/>
        </w:rPr>
        <w:lastRenderedPageBreak/>
        <w:t>- от 2</w:t>
      </w:r>
      <w:r w:rsidR="00BA45C6">
        <w:rPr>
          <w:bCs/>
          <w:sz w:val="28"/>
          <w:szCs w:val="28"/>
        </w:rPr>
        <w:t>8</w:t>
      </w:r>
      <w:r>
        <w:rPr>
          <w:bCs/>
          <w:sz w:val="28"/>
          <w:szCs w:val="28"/>
        </w:rPr>
        <w:t>.0</w:t>
      </w:r>
      <w:r w:rsidR="00BA45C6">
        <w:rPr>
          <w:bCs/>
          <w:sz w:val="28"/>
          <w:szCs w:val="28"/>
        </w:rPr>
        <w:t>4</w:t>
      </w:r>
      <w:r>
        <w:rPr>
          <w:bCs/>
          <w:sz w:val="28"/>
          <w:szCs w:val="28"/>
        </w:rPr>
        <w:t>.202</w:t>
      </w:r>
      <w:r w:rsidR="00BA45C6">
        <w:rPr>
          <w:bCs/>
          <w:sz w:val="28"/>
          <w:szCs w:val="28"/>
        </w:rPr>
        <w:t>5</w:t>
      </w:r>
      <w:r>
        <w:rPr>
          <w:bCs/>
          <w:sz w:val="28"/>
          <w:szCs w:val="28"/>
        </w:rPr>
        <w:t xml:space="preserve"> № </w:t>
      </w:r>
      <w:r w:rsidR="00BA45C6">
        <w:rPr>
          <w:bCs/>
          <w:sz w:val="28"/>
          <w:szCs w:val="28"/>
        </w:rPr>
        <w:t>23</w:t>
      </w:r>
      <w:r>
        <w:rPr>
          <w:bCs/>
          <w:sz w:val="28"/>
          <w:szCs w:val="28"/>
        </w:rPr>
        <w:t xml:space="preserve"> </w:t>
      </w:r>
      <w:r w:rsidR="00BA45C6">
        <w:rPr>
          <w:sz w:val="28"/>
          <w:szCs w:val="28"/>
        </w:rPr>
        <w:t xml:space="preserve">«О внесении изменений в постановление администрации Краснинского сельского поселения Даниловского муниципального района Волгоградской области от05.10.2021 г. № 25/6 </w:t>
      </w:r>
      <w:r w:rsidR="00BA45C6">
        <w:rPr>
          <w:rFonts w:eastAsia="SimSun"/>
          <w:sz w:val="28"/>
          <w:szCs w:val="28"/>
        </w:rPr>
        <w:t xml:space="preserve">«Об утверждении Административного регламента предоставление муниципальной услуги </w:t>
      </w:r>
      <w:r w:rsidR="00BA45C6" w:rsidRPr="00716501">
        <w:rPr>
          <w:color w:val="000000"/>
          <w:sz w:val="28"/>
          <w:szCs w:val="28"/>
          <w:lang w:eastAsia="ar-SA"/>
        </w:rPr>
        <w:t>«</w:t>
      </w:r>
      <w:r w:rsidR="00BA45C6" w:rsidRPr="00B2337A">
        <w:rPr>
          <w:sz w:val="28"/>
          <w:szCs w:val="28"/>
        </w:rPr>
        <w:t>Пр</w:t>
      </w:r>
      <w:r w:rsidR="00BA45C6">
        <w:rPr>
          <w:sz w:val="28"/>
          <w:szCs w:val="28"/>
        </w:rPr>
        <w:t>одажа</w:t>
      </w:r>
      <w:r w:rsidR="00BA45C6" w:rsidRPr="00B2337A">
        <w:rPr>
          <w:sz w:val="28"/>
          <w:szCs w:val="28"/>
        </w:rPr>
        <w:t xml:space="preserve"> земельных участков, находящихся в муниципальной собственности Краснинского сельского поселения Даниловского муниципального района</w:t>
      </w:r>
      <w:r w:rsidR="00BA45C6">
        <w:rPr>
          <w:i/>
          <w:sz w:val="28"/>
          <w:szCs w:val="28"/>
        </w:rPr>
        <w:t xml:space="preserve"> </w:t>
      </w:r>
      <w:r w:rsidR="00BA45C6" w:rsidRPr="00B2337A">
        <w:rPr>
          <w:sz w:val="28"/>
          <w:szCs w:val="28"/>
        </w:rPr>
        <w:t>Волгоградской области</w:t>
      </w:r>
      <w:r w:rsidR="00BA45C6">
        <w:rPr>
          <w:sz w:val="28"/>
          <w:szCs w:val="28"/>
        </w:rPr>
        <w:t>,</w:t>
      </w:r>
      <w:r w:rsidR="00BA45C6" w:rsidRPr="00B2337A">
        <w:rPr>
          <w:sz w:val="28"/>
          <w:szCs w:val="28"/>
        </w:rPr>
        <w:t xml:space="preserve"> в аренду без проведения торгов»</w:t>
      </w:r>
    </w:p>
    <w:p w:rsidR="00294BA1" w:rsidRPr="00EC28FA" w:rsidRDefault="00294BA1" w:rsidP="00BA45C6">
      <w:pPr>
        <w:widowControl w:val="0"/>
        <w:autoSpaceDE w:val="0"/>
        <w:rPr>
          <w:b/>
          <w:bCs/>
          <w:sz w:val="28"/>
          <w:szCs w:val="28"/>
        </w:rPr>
      </w:pPr>
    </w:p>
    <w:p w:rsidR="00617B84" w:rsidRPr="00702603" w:rsidRDefault="00BA45C6" w:rsidP="00381DF4">
      <w:pPr>
        <w:widowControl w:val="0"/>
        <w:autoSpaceDE w:val="0"/>
        <w:rPr>
          <w:b/>
          <w:bCs/>
          <w:sz w:val="28"/>
          <w:szCs w:val="28"/>
        </w:rPr>
      </w:pPr>
      <w:r>
        <w:rPr>
          <w:sz w:val="28"/>
          <w:szCs w:val="28"/>
        </w:rPr>
        <w:t xml:space="preserve">        </w:t>
      </w:r>
      <w:r w:rsidR="00381DF4">
        <w:rPr>
          <w:sz w:val="28"/>
          <w:szCs w:val="28"/>
        </w:rPr>
        <w:t xml:space="preserve"> </w:t>
      </w:r>
      <w:r w:rsidR="00D92ABB">
        <w:rPr>
          <w:sz w:val="28"/>
          <w:szCs w:val="28"/>
        </w:rPr>
        <w:t xml:space="preserve"> </w:t>
      </w:r>
      <w:r w:rsidR="00702603">
        <w:rPr>
          <w:sz w:val="28"/>
          <w:szCs w:val="28"/>
        </w:rPr>
        <w:t>3</w:t>
      </w:r>
      <w:r w:rsidR="00617B84" w:rsidRPr="00716501">
        <w:rPr>
          <w:sz w:val="28"/>
          <w:szCs w:val="28"/>
        </w:rPr>
        <w:t>. Настоящее постановление вступает в силу после его официального опубликования.</w:t>
      </w:r>
    </w:p>
    <w:p w:rsidR="00617B84" w:rsidRPr="00716501" w:rsidRDefault="00702603" w:rsidP="00381DF4">
      <w:pPr>
        <w:autoSpaceDE w:val="0"/>
        <w:autoSpaceDN w:val="0"/>
        <w:adjustRightInd w:val="0"/>
        <w:ind w:firstLine="708"/>
        <w:rPr>
          <w:sz w:val="28"/>
          <w:szCs w:val="28"/>
        </w:rPr>
      </w:pPr>
      <w:r>
        <w:rPr>
          <w:sz w:val="28"/>
          <w:szCs w:val="28"/>
        </w:rPr>
        <w:t>4</w:t>
      </w:r>
      <w:r w:rsidR="00617B84" w:rsidRPr="00716501">
        <w:rPr>
          <w:sz w:val="28"/>
          <w:szCs w:val="28"/>
        </w:rPr>
        <w:t>. Контроль исполнения настоящего постановления оставляю за собой.</w:t>
      </w:r>
    </w:p>
    <w:p w:rsidR="00617B84" w:rsidRPr="00716501" w:rsidRDefault="00617B84" w:rsidP="00381DF4">
      <w:pPr>
        <w:ind w:firstLine="708"/>
        <w:outlineLvl w:val="0"/>
        <w:rPr>
          <w:rFonts w:eastAsia="Calibri"/>
          <w:sz w:val="28"/>
          <w:szCs w:val="28"/>
        </w:rPr>
      </w:pPr>
    </w:p>
    <w:p w:rsidR="00617B84" w:rsidRPr="00716501" w:rsidRDefault="00617B84" w:rsidP="00381DF4">
      <w:pPr>
        <w:adjustRightInd w:val="0"/>
        <w:rPr>
          <w:sz w:val="28"/>
          <w:szCs w:val="28"/>
        </w:rPr>
      </w:pPr>
    </w:p>
    <w:p w:rsidR="00617B84" w:rsidRPr="00716501" w:rsidRDefault="00617B84" w:rsidP="00381DF4">
      <w:pPr>
        <w:adjustRightInd w:val="0"/>
        <w:rPr>
          <w:sz w:val="28"/>
          <w:szCs w:val="28"/>
        </w:rPr>
      </w:pPr>
    </w:p>
    <w:p w:rsidR="00617B84" w:rsidRPr="00716501" w:rsidRDefault="00617B84" w:rsidP="00381DF4">
      <w:pPr>
        <w:adjustRightInd w:val="0"/>
        <w:rPr>
          <w:sz w:val="28"/>
          <w:szCs w:val="28"/>
        </w:rPr>
      </w:pPr>
      <w:r w:rsidRPr="00716501">
        <w:rPr>
          <w:sz w:val="28"/>
          <w:szCs w:val="28"/>
        </w:rPr>
        <w:t>Врио главы Краснинского</w:t>
      </w:r>
    </w:p>
    <w:p w:rsidR="00617B84" w:rsidRPr="00716501" w:rsidRDefault="00617B84" w:rsidP="00381DF4">
      <w:pPr>
        <w:adjustRightInd w:val="0"/>
        <w:rPr>
          <w:sz w:val="28"/>
          <w:szCs w:val="28"/>
        </w:rPr>
      </w:pPr>
      <w:r w:rsidRPr="00716501">
        <w:rPr>
          <w:sz w:val="28"/>
          <w:szCs w:val="28"/>
        </w:rPr>
        <w:t>сельского поселения                                                    Г.А. Роенко</w:t>
      </w:r>
    </w:p>
    <w:p w:rsidR="00CC6257" w:rsidRPr="00716501" w:rsidRDefault="00CC6257" w:rsidP="00381DF4">
      <w:pPr>
        <w:spacing w:line="300" w:lineRule="exact"/>
        <w:rPr>
          <w:sz w:val="28"/>
          <w:szCs w:val="28"/>
        </w:rPr>
      </w:pPr>
    </w:p>
    <w:p w:rsidR="00CC6257" w:rsidRPr="00716501" w:rsidRDefault="00CC6257" w:rsidP="00381DF4">
      <w:pPr>
        <w:pStyle w:val="ConsPlusNonformat"/>
        <w:ind w:firstLine="720"/>
        <w:rPr>
          <w:rFonts w:ascii="Times New Roman" w:hAnsi="Times New Roman" w:cs="Times New Roman"/>
          <w:sz w:val="28"/>
          <w:szCs w:val="28"/>
        </w:rPr>
      </w:pPr>
    </w:p>
    <w:p w:rsidR="004D4692" w:rsidRPr="00716501" w:rsidRDefault="004D4692" w:rsidP="00716501">
      <w:pPr>
        <w:ind w:firstLine="708"/>
        <w:rPr>
          <w:sz w:val="28"/>
          <w:szCs w:val="28"/>
        </w:rPr>
      </w:pPr>
    </w:p>
    <w:p w:rsidR="00D92ABB" w:rsidRDefault="00D92ABB" w:rsidP="00617B84">
      <w:pPr>
        <w:pStyle w:val="5"/>
        <w:ind w:left="6372"/>
        <w:rPr>
          <w:sz w:val="24"/>
          <w:szCs w:val="24"/>
        </w:rPr>
      </w:pPr>
    </w:p>
    <w:p w:rsidR="00D92ABB" w:rsidRDefault="00D92ABB" w:rsidP="00617B84">
      <w:pPr>
        <w:pStyle w:val="5"/>
        <w:ind w:left="6372"/>
        <w:rPr>
          <w:sz w:val="24"/>
          <w:szCs w:val="24"/>
        </w:rPr>
      </w:pPr>
    </w:p>
    <w:p w:rsidR="00D92ABB" w:rsidRDefault="00D92ABB" w:rsidP="00617B84">
      <w:pPr>
        <w:pStyle w:val="5"/>
        <w:ind w:left="6372"/>
        <w:rPr>
          <w:sz w:val="24"/>
          <w:szCs w:val="24"/>
        </w:rPr>
      </w:pPr>
    </w:p>
    <w:p w:rsidR="00D92ABB" w:rsidRDefault="00D92ABB" w:rsidP="00617B84">
      <w:pPr>
        <w:pStyle w:val="5"/>
        <w:ind w:left="6372"/>
        <w:rPr>
          <w:sz w:val="24"/>
          <w:szCs w:val="24"/>
        </w:rPr>
      </w:pPr>
    </w:p>
    <w:p w:rsidR="00D92ABB" w:rsidRDefault="00D92ABB" w:rsidP="00617B84">
      <w:pPr>
        <w:pStyle w:val="5"/>
        <w:ind w:left="6372"/>
        <w:rPr>
          <w:sz w:val="24"/>
          <w:szCs w:val="24"/>
        </w:rPr>
      </w:pPr>
    </w:p>
    <w:p w:rsidR="00D92ABB" w:rsidRDefault="00D92ABB" w:rsidP="00617B84">
      <w:pPr>
        <w:pStyle w:val="5"/>
        <w:ind w:left="6372"/>
        <w:rPr>
          <w:sz w:val="24"/>
          <w:szCs w:val="24"/>
        </w:rPr>
      </w:pPr>
    </w:p>
    <w:p w:rsidR="00D92ABB" w:rsidRDefault="00D92ABB" w:rsidP="00617B84">
      <w:pPr>
        <w:pStyle w:val="5"/>
        <w:ind w:left="6372"/>
        <w:rPr>
          <w:sz w:val="24"/>
          <w:szCs w:val="24"/>
        </w:rPr>
      </w:pPr>
    </w:p>
    <w:p w:rsidR="00D92ABB" w:rsidRDefault="00D92ABB" w:rsidP="00617B84">
      <w:pPr>
        <w:pStyle w:val="5"/>
        <w:ind w:left="6372"/>
        <w:rPr>
          <w:sz w:val="24"/>
          <w:szCs w:val="24"/>
        </w:rPr>
      </w:pPr>
    </w:p>
    <w:p w:rsidR="00D92ABB" w:rsidRDefault="00D92ABB" w:rsidP="00617B84">
      <w:pPr>
        <w:pStyle w:val="5"/>
        <w:ind w:left="6372"/>
        <w:rPr>
          <w:sz w:val="24"/>
          <w:szCs w:val="24"/>
        </w:rPr>
      </w:pPr>
    </w:p>
    <w:p w:rsidR="00D92ABB" w:rsidRDefault="00D92ABB" w:rsidP="00617B84">
      <w:pPr>
        <w:pStyle w:val="5"/>
        <w:ind w:left="6372"/>
        <w:rPr>
          <w:sz w:val="24"/>
          <w:szCs w:val="24"/>
        </w:rPr>
      </w:pPr>
    </w:p>
    <w:p w:rsidR="00D92ABB" w:rsidRDefault="00D92ABB" w:rsidP="00617B84">
      <w:pPr>
        <w:pStyle w:val="5"/>
        <w:ind w:left="6372"/>
        <w:rPr>
          <w:sz w:val="24"/>
          <w:szCs w:val="24"/>
        </w:rPr>
      </w:pPr>
    </w:p>
    <w:p w:rsidR="00D92ABB" w:rsidRDefault="00D92ABB" w:rsidP="00617B84">
      <w:pPr>
        <w:pStyle w:val="5"/>
        <w:ind w:left="6372"/>
        <w:rPr>
          <w:sz w:val="24"/>
          <w:szCs w:val="24"/>
        </w:rPr>
      </w:pPr>
    </w:p>
    <w:p w:rsidR="00D92ABB" w:rsidRDefault="00D92ABB" w:rsidP="00617B84">
      <w:pPr>
        <w:pStyle w:val="5"/>
        <w:ind w:left="6372"/>
        <w:rPr>
          <w:sz w:val="24"/>
          <w:szCs w:val="24"/>
        </w:rPr>
      </w:pPr>
    </w:p>
    <w:p w:rsidR="00D92ABB" w:rsidRDefault="00D92ABB" w:rsidP="00617B84">
      <w:pPr>
        <w:pStyle w:val="5"/>
        <w:ind w:left="6372"/>
        <w:rPr>
          <w:sz w:val="24"/>
          <w:szCs w:val="24"/>
        </w:rPr>
      </w:pPr>
    </w:p>
    <w:p w:rsidR="00D92ABB" w:rsidRDefault="00D92ABB" w:rsidP="00617B84">
      <w:pPr>
        <w:pStyle w:val="5"/>
        <w:ind w:left="6372"/>
        <w:rPr>
          <w:sz w:val="24"/>
          <w:szCs w:val="24"/>
        </w:rPr>
      </w:pPr>
    </w:p>
    <w:p w:rsidR="00D92ABB" w:rsidRDefault="00D92ABB" w:rsidP="00617B84">
      <w:pPr>
        <w:pStyle w:val="5"/>
        <w:ind w:left="6372"/>
        <w:rPr>
          <w:sz w:val="24"/>
          <w:szCs w:val="24"/>
        </w:rPr>
      </w:pPr>
    </w:p>
    <w:p w:rsidR="00D92ABB" w:rsidRDefault="00D92ABB" w:rsidP="00617B84">
      <w:pPr>
        <w:pStyle w:val="5"/>
        <w:ind w:left="6372"/>
        <w:rPr>
          <w:sz w:val="24"/>
          <w:szCs w:val="24"/>
        </w:rPr>
      </w:pPr>
    </w:p>
    <w:p w:rsidR="00D92ABB" w:rsidRDefault="00D92ABB" w:rsidP="00617B84">
      <w:pPr>
        <w:pStyle w:val="5"/>
        <w:ind w:left="6372"/>
        <w:rPr>
          <w:sz w:val="24"/>
          <w:szCs w:val="24"/>
        </w:rPr>
      </w:pPr>
    </w:p>
    <w:p w:rsidR="00D92ABB" w:rsidRDefault="00D92ABB" w:rsidP="00617B84">
      <w:pPr>
        <w:pStyle w:val="5"/>
        <w:ind w:left="6372"/>
        <w:rPr>
          <w:sz w:val="24"/>
          <w:szCs w:val="24"/>
        </w:rPr>
      </w:pPr>
    </w:p>
    <w:p w:rsidR="00D92ABB" w:rsidRDefault="00D92ABB" w:rsidP="00617B84">
      <w:pPr>
        <w:pStyle w:val="5"/>
        <w:ind w:left="6372"/>
        <w:rPr>
          <w:sz w:val="24"/>
          <w:szCs w:val="24"/>
        </w:rPr>
      </w:pPr>
    </w:p>
    <w:p w:rsidR="00D92ABB" w:rsidRDefault="00D92ABB" w:rsidP="00617B84">
      <w:pPr>
        <w:pStyle w:val="5"/>
        <w:ind w:left="6372"/>
        <w:rPr>
          <w:sz w:val="24"/>
          <w:szCs w:val="24"/>
        </w:rPr>
      </w:pPr>
    </w:p>
    <w:p w:rsidR="00D92ABB" w:rsidRDefault="00D92ABB" w:rsidP="00617B84">
      <w:pPr>
        <w:pStyle w:val="5"/>
        <w:ind w:left="6372"/>
        <w:rPr>
          <w:sz w:val="24"/>
          <w:szCs w:val="24"/>
        </w:rPr>
      </w:pPr>
    </w:p>
    <w:p w:rsidR="00D92ABB" w:rsidRDefault="00D92ABB" w:rsidP="00617B84">
      <w:pPr>
        <w:pStyle w:val="5"/>
        <w:ind w:left="6372"/>
        <w:rPr>
          <w:sz w:val="24"/>
          <w:szCs w:val="24"/>
        </w:rPr>
      </w:pPr>
    </w:p>
    <w:p w:rsidR="00D92ABB" w:rsidRDefault="00D92ABB" w:rsidP="00617B84">
      <w:pPr>
        <w:pStyle w:val="5"/>
        <w:ind w:left="6372"/>
        <w:rPr>
          <w:sz w:val="24"/>
          <w:szCs w:val="24"/>
        </w:rPr>
      </w:pPr>
    </w:p>
    <w:p w:rsidR="00BA45C6" w:rsidRDefault="00BA45C6" w:rsidP="00D92ABB"/>
    <w:p w:rsidR="00BA45C6" w:rsidRDefault="00BA45C6" w:rsidP="00D92ABB"/>
    <w:p w:rsidR="00BA45C6" w:rsidRDefault="00BA45C6" w:rsidP="00D92ABB"/>
    <w:p w:rsidR="00BA45C6" w:rsidRDefault="00BA45C6" w:rsidP="00D92ABB"/>
    <w:p w:rsidR="00ED4794" w:rsidRPr="00D92ABB" w:rsidRDefault="00ED4794" w:rsidP="00ED4794"/>
    <w:p w:rsidR="00ED4794" w:rsidRDefault="00ED4794" w:rsidP="00ED4794">
      <w:pPr>
        <w:widowControl w:val="0"/>
        <w:autoSpaceDE w:val="0"/>
        <w:jc w:val="right"/>
      </w:pPr>
      <w:r w:rsidRPr="00D92D96">
        <w:t xml:space="preserve">Утвержден постановлением </w:t>
      </w:r>
    </w:p>
    <w:p w:rsidR="00ED4794" w:rsidRDefault="00ED4794" w:rsidP="00ED4794">
      <w:pPr>
        <w:widowControl w:val="0"/>
        <w:autoSpaceDE w:val="0"/>
        <w:jc w:val="right"/>
      </w:pPr>
      <w:r>
        <w:t>Администрации Краснинского</w:t>
      </w:r>
    </w:p>
    <w:p w:rsidR="00ED4794" w:rsidRDefault="00ED4794" w:rsidP="00ED4794">
      <w:pPr>
        <w:widowControl w:val="0"/>
        <w:autoSpaceDE w:val="0"/>
        <w:jc w:val="right"/>
      </w:pPr>
      <w:r>
        <w:t>сельского поселения</w:t>
      </w:r>
    </w:p>
    <w:p w:rsidR="00ED4794" w:rsidRDefault="00ED4794" w:rsidP="00ED4794">
      <w:pPr>
        <w:widowControl w:val="0"/>
        <w:autoSpaceDE w:val="0"/>
        <w:jc w:val="right"/>
      </w:pPr>
      <w:r>
        <w:t>Даниловского муниципального района</w:t>
      </w:r>
    </w:p>
    <w:p w:rsidR="00ED4794" w:rsidRPr="00D92D96" w:rsidRDefault="00ED4794" w:rsidP="00ED4794">
      <w:pPr>
        <w:widowControl w:val="0"/>
        <w:autoSpaceDE w:val="0"/>
        <w:jc w:val="right"/>
      </w:pPr>
      <w:r>
        <w:t>Волгоградской области</w:t>
      </w:r>
    </w:p>
    <w:p w:rsidR="00ED4794" w:rsidRPr="00D92D96" w:rsidRDefault="00ED4794" w:rsidP="00ED4794">
      <w:pPr>
        <w:widowControl w:val="0"/>
        <w:autoSpaceDE w:val="0"/>
        <w:jc w:val="right"/>
      </w:pPr>
      <w:r w:rsidRPr="00D92D96">
        <w:t>от «</w:t>
      </w:r>
      <w:r>
        <w:t>07</w:t>
      </w:r>
      <w:r w:rsidRPr="00D92D96">
        <w:t>»</w:t>
      </w:r>
      <w:r>
        <w:t xml:space="preserve"> октября</w:t>
      </w:r>
      <w:r w:rsidRPr="00D92D96">
        <w:t xml:space="preserve"> 20</w:t>
      </w:r>
      <w:r>
        <w:t>25</w:t>
      </w:r>
      <w:r w:rsidRPr="00D92D96">
        <w:t xml:space="preserve"> г. №</w:t>
      </w:r>
      <w:r>
        <w:t xml:space="preserve"> 59</w:t>
      </w:r>
    </w:p>
    <w:p w:rsidR="00ED4794" w:rsidRPr="00D92D96" w:rsidRDefault="00ED4794" w:rsidP="00ED4794">
      <w:pPr>
        <w:widowControl w:val="0"/>
        <w:autoSpaceDE w:val="0"/>
        <w:autoSpaceDN w:val="0"/>
        <w:adjustRightInd w:val="0"/>
        <w:ind w:firstLine="540"/>
        <w:jc w:val="both"/>
      </w:pPr>
    </w:p>
    <w:p w:rsidR="00BA45C6" w:rsidRDefault="00BA45C6" w:rsidP="00ED4794">
      <w:pPr>
        <w:widowControl w:val="0"/>
        <w:jc w:val="right"/>
      </w:pPr>
      <w:r>
        <w:rPr>
          <w:sz w:val="29"/>
          <w:szCs w:val="29"/>
        </w:rPr>
        <w:t xml:space="preserve">                                           </w:t>
      </w:r>
    </w:p>
    <w:p w:rsidR="00BA45C6" w:rsidRDefault="00BA45C6" w:rsidP="00BA45C6">
      <w:pPr>
        <w:widowControl w:val="0"/>
        <w:ind w:firstLine="540"/>
        <w:jc w:val="both"/>
      </w:pPr>
    </w:p>
    <w:p w:rsidR="00BA45C6" w:rsidRDefault="00BA45C6" w:rsidP="00BA45C6">
      <w:pPr>
        <w:widowControl w:val="0"/>
        <w:ind w:firstLine="540"/>
        <w:jc w:val="both"/>
      </w:pPr>
    </w:p>
    <w:p w:rsidR="00BA45C6" w:rsidRDefault="00BA45C6" w:rsidP="00BA45C6">
      <w:pPr>
        <w:widowControl w:val="0"/>
        <w:ind w:firstLine="540"/>
        <w:jc w:val="both"/>
      </w:pPr>
    </w:p>
    <w:p w:rsidR="00BA45C6" w:rsidRDefault="00BA45C6" w:rsidP="00BA45C6">
      <w:pPr>
        <w:pStyle w:val="ConsPlusCell"/>
        <w:jc w:val="center"/>
        <w:rPr>
          <w:rFonts w:ascii="Times New Roman" w:hAnsi="Times New Roman" w:cs="Times New Roman"/>
          <w:b/>
          <w:sz w:val="28"/>
          <w:szCs w:val="28"/>
        </w:rPr>
      </w:pPr>
      <w:r>
        <w:rPr>
          <w:rFonts w:ascii="Times New Roman" w:hAnsi="Times New Roman" w:cs="Times New Roman"/>
          <w:b/>
          <w:sz w:val="28"/>
          <w:szCs w:val="28"/>
        </w:rPr>
        <w:t>Административный регламент</w:t>
      </w:r>
    </w:p>
    <w:p w:rsidR="00BA45C6" w:rsidRDefault="00BA45C6" w:rsidP="00BA45C6">
      <w:pPr>
        <w:ind w:firstLine="540"/>
        <w:jc w:val="center"/>
        <w:rPr>
          <w:b/>
          <w:bCs/>
          <w:sz w:val="28"/>
          <w:szCs w:val="28"/>
        </w:rPr>
      </w:pPr>
      <w:r>
        <w:rPr>
          <w:b/>
          <w:sz w:val="28"/>
          <w:szCs w:val="28"/>
        </w:rPr>
        <w:t xml:space="preserve">предоставления муниципальной услуги «Продажа земельных участков, находящихся в муниципальной собственности </w:t>
      </w:r>
      <w:r w:rsidR="00ED4794">
        <w:rPr>
          <w:b/>
          <w:sz w:val="28"/>
          <w:szCs w:val="28"/>
        </w:rPr>
        <w:t>Краснинского сельского поселения Даниловского муниципального района Волгоградской области</w:t>
      </w:r>
      <w:r>
        <w:rPr>
          <w:b/>
          <w:sz w:val="28"/>
          <w:szCs w:val="28"/>
        </w:rPr>
        <w:t>, без проведения торгов»</w:t>
      </w:r>
    </w:p>
    <w:p w:rsidR="00BA45C6" w:rsidRDefault="00BA45C6" w:rsidP="00BA45C6">
      <w:pPr>
        <w:pStyle w:val="ConsPlusCell"/>
        <w:jc w:val="center"/>
      </w:pPr>
    </w:p>
    <w:p w:rsidR="00BA45C6" w:rsidRDefault="00BA45C6" w:rsidP="00BA45C6">
      <w:pPr>
        <w:widowControl w:val="0"/>
        <w:jc w:val="center"/>
        <w:outlineLvl w:val="1"/>
        <w:rPr>
          <w:b/>
          <w:sz w:val="28"/>
          <w:szCs w:val="28"/>
        </w:rPr>
      </w:pPr>
      <w:r>
        <w:rPr>
          <w:b/>
          <w:sz w:val="28"/>
          <w:szCs w:val="28"/>
        </w:rPr>
        <w:t>1. Общие положения</w:t>
      </w:r>
    </w:p>
    <w:p w:rsidR="00BA45C6" w:rsidRDefault="00BA45C6" w:rsidP="00BA45C6">
      <w:pPr>
        <w:ind w:left="284" w:firstLine="256"/>
        <w:jc w:val="both"/>
        <w:rPr>
          <w:sz w:val="28"/>
          <w:szCs w:val="28"/>
        </w:rPr>
      </w:pPr>
    </w:p>
    <w:p w:rsidR="00BA45C6" w:rsidRDefault="00BA45C6" w:rsidP="00BA45C6">
      <w:pPr>
        <w:ind w:firstLine="851"/>
        <w:jc w:val="both"/>
        <w:rPr>
          <w:sz w:val="28"/>
          <w:szCs w:val="28"/>
        </w:rPr>
      </w:pPr>
      <w:r>
        <w:rPr>
          <w:sz w:val="28"/>
          <w:szCs w:val="28"/>
        </w:rPr>
        <w:t>1.1. Предмет регулирования</w:t>
      </w:r>
    </w:p>
    <w:p w:rsidR="00BA45C6" w:rsidRDefault="00BA45C6" w:rsidP="00BA45C6">
      <w:pPr>
        <w:ind w:firstLine="851"/>
        <w:jc w:val="both"/>
        <w:rPr>
          <w:sz w:val="28"/>
          <w:szCs w:val="28"/>
        </w:rPr>
      </w:pPr>
      <w:r>
        <w:rPr>
          <w:sz w:val="28"/>
          <w:szCs w:val="28"/>
        </w:rPr>
        <w:t xml:space="preserve">Настоящий административный регламент устанавливает порядок предоставления муниципальной услуги «Продажа земельных участков, находящихся в муниципальной собственности </w:t>
      </w:r>
      <w:r w:rsidR="00ED4794">
        <w:rPr>
          <w:sz w:val="28"/>
          <w:szCs w:val="28"/>
        </w:rPr>
        <w:t>Краснинского сельского муниципального района Волгоградской области</w:t>
      </w:r>
      <w:r>
        <w:rPr>
          <w:sz w:val="28"/>
          <w:szCs w:val="28"/>
        </w:rPr>
        <w:t xml:space="preserve">, без проведения торгов» (далее – муниципальная услуга) и стандарт предоставления муниципальной услуги, в том числе определяет сроки и последовательность административных процедур при предоставлении муниципальной услуги </w:t>
      </w:r>
      <w:r w:rsidR="00ED4794">
        <w:rPr>
          <w:sz w:val="28"/>
          <w:szCs w:val="28"/>
        </w:rPr>
        <w:t>администрацией Краснинского сельского поселения Даниловского муниципального района Волгоградской области</w:t>
      </w:r>
      <w:r>
        <w:rPr>
          <w:sz w:val="28"/>
          <w:szCs w:val="28"/>
        </w:rPr>
        <w:t>.</w:t>
      </w:r>
    </w:p>
    <w:p w:rsidR="00BA45C6" w:rsidRDefault="00BA45C6" w:rsidP="00BA45C6">
      <w:pPr>
        <w:ind w:firstLine="851"/>
        <w:jc w:val="both"/>
        <w:rPr>
          <w:sz w:val="28"/>
          <w:szCs w:val="28"/>
        </w:rPr>
      </w:pPr>
      <w:r>
        <w:rPr>
          <w:sz w:val="28"/>
          <w:szCs w:val="28"/>
        </w:rPr>
        <w:t xml:space="preserve">1.2. Заявителями на получение муниципальной услуги являются физические и юридические лица, а также их представители, действующие на основании полномочий, определенных в соответствии с законодательством Российской Федерации. </w:t>
      </w:r>
    </w:p>
    <w:p w:rsidR="00BA45C6" w:rsidRDefault="00BA45C6" w:rsidP="00BA45C6">
      <w:pPr>
        <w:ind w:firstLine="851"/>
        <w:jc w:val="both"/>
        <w:rPr>
          <w:sz w:val="28"/>
          <w:szCs w:val="28"/>
        </w:rPr>
      </w:pPr>
      <w:r>
        <w:rPr>
          <w:sz w:val="28"/>
          <w:szCs w:val="28"/>
        </w:rPr>
        <w:t>Договор купли-продажи земельного участка заключается без проведения торгов в случае предоставления:</w:t>
      </w:r>
    </w:p>
    <w:p w:rsidR="00BA45C6" w:rsidRDefault="00BA45C6" w:rsidP="00BA45C6">
      <w:pPr>
        <w:ind w:firstLine="851"/>
        <w:jc w:val="both"/>
        <w:rPr>
          <w:sz w:val="28"/>
          <w:szCs w:val="28"/>
        </w:rPr>
      </w:pPr>
      <w:r>
        <w:rPr>
          <w:sz w:val="28"/>
          <w:szCs w:val="28"/>
        </w:rPr>
        <w:t>- земельного участка, образованного из земельного участка, предоставленного по договору аренды или договору безвозмездного пользования в целях комплексного освоения</w:t>
      </w:r>
      <w:r w:rsidRPr="00FC76BB">
        <w:rPr>
          <w:rFonts w:eastAsia="Calibri"/>
          <w:sz w:val="28"/>
          <w:szCs w:val="28"/>
          <w:lang w:eastAsia="en-US"/>
        </w:rPr>
        <w:t>, развития</w:t>
      </w:r>
      <w:r>
        <w:rPr>
          <w:sz w:val="28"/>
          <w:szCs w:val="28"/>
        </w:rPr>
        <w:t xml:space="preserve"> территории, заключенных в соответствии с Федеральным </w:t>
      </w:r>
      <w:hyperlink r:id="rId8" w:tooltip="consultantplus://offline/ref=AF3F3D5969135BB99A298D060E30636BDCD23E26D5E84CB3C71D4F714BW7mCL" w:history="1">
        <w:r>
          <w:rPr>
            <w:sz w:val="28"/>
            <w:szCs w:val="28"/>
          </w:rPr>
          <w:t>законом</w:t>
        </w:r>
      </w:hyperlink>
      <w:r>
        <w:rPr>
          <w:sz w:val="28"/>
          <w:szCs w:val="28"/>
        </w:rPr>
        <w:t xml:space="preserve"> от 24 </w:t>
      </w:r>
      <w:r w:rsidRPr="0028144A">
        <w:rPr>
          <w:sz w:val="28"/>
          <w:szCs w:val="28"/>
        </w:rPr>
        <w:t>июля 2008 года                 № 161-ФЗ «О содействии развитию жилищного строительства, созданию объектов туристской инфраструктуры и иному развитию территорий» (п.п. 1.1 п. 2 ст. 39.3 Земельного кодекса Российской Федерации, далее – ЗК РФ);</w:t>
      </w:r>
    </w:p>
    <w:p w:rsidR="00BA45C6" w:rsidRPr="00767673" w:rsidRDefault="00BA45C6" w:rsidP="00BA45C6">
      <w:pPr>
        <w:ind w:firstLine="851"/>
        <w:jc w:val="both"/>
        <w:rPr>
          <w:sz w:val="28"/>
          <w:szCs w:val="28"/>
        </w:rPr>
      </w:pPr>
      <w:r w:rsidRPr="00767673">
        <w:rPr>
          <w:sz w:val="28"/>
          <w:szCs w:val="28"/>
        </w:rPr>
        <w:t xml:space="preserve">- садового земельного участка или огородного земельного участка, образованных из земельного участка, предоставленного садоводческому </w:t>
      </w:r>
      <w:r w:rsidRPr="00767673">
        <w:rPr>
          <w:sz w:val="28"/>
          <w:szCs w:val="28"/>
        </w:rPr>
        <w:lastRenderedPageBreak/>
        <w:t>или огородническому некоммерческому товариществу, члену такого товарищества (п.п. 3 п. 2 ст. 39.3 ЗК РФ);</w:t>
      </w:r>
    </w:p>
    <w:p w:rsidR="00BA45C6" w:rsidRDefault="00BA45C6" w:rsidP="00BA45C6">
      <w:pPr>
        <w:ind w:firstLine="851"/>
        <w:jc w:val="both"/>
        <w:rPr>
          <w:sz w:val="28"/>
          <w:szCs w:val="28"/>
        </w:rPr>
      </w:pPr>
      <w:r>
        <w:rPr>
          <w:sz w:val="28"/>
          <w:szCs w:val="28"/>
        </w:rPr>
        <w:t xml:space="preserve">- земельного участка, на котором расположены здания, сооружения, собственникам таких зданий, сооружений либо помещений в них в случаях, предусмотренных </w:t>
      </w:r>
      <w:hyperlink r:id="rId9" w:tooltip="consultantplus://offline/ref=AF3F3D5969135BB99A298D060E30636BDCD33724D3E64CB3C71D4F714B7CF210FA37567488WCmEL" w:history="1">
        <w:r>
          <w:rPr>
            <w:sz w:val="28"/>
            <w:szCs w:val="28"/>
          </w:rPr>
          <w:t>статьей 39.20</w:t>
        </w:r>
      </w:hyperlink>
      <w:r>
        <w:rPr>
          <w:sz w:val="28"/>
          <w:szCs w:val="28"/>
        </w:rPr>
        <w:t xml:space="preserve"> ЗК РФ (п.п. 6 п. 2 ст. 39.3 ЗК РФ);</w:t>
      </w:r>
    </w:p>
    <w:p w:rsidR="00BA45C6" w:rsidRDefault="00BA45C6" w:rsidP="00BA45C6">
      <w:pPr>
        <w:ind w:firstLine="851"/>
        <w:jc w:val="both"/>
        <w:rPr>
          <w:sz w:val="28"/>
          <w:szCs w:val="28"/>
        </w:rPr>
      </w:pPr>
      <w:r>
        <w:rPr>
          <w:sz w:val="28"/>
          <w:szCs w:val="28"/>
        </w:rPr>
        <w:t xml:space="preserve">- земельного участка, находящегося в постоянном (бессрочном) пользовании юридических лиц, указанным юридическим лицам, за исключением лиц, указанных в </w:t>
      </w:r>
      <w:hyperlink r:id="rId10" w:tooltip="consultantplus://offline/ref=AF3F3D5969135BB99A298D060E30636BDCD33724D3E64CB3C71D4F714B7CF210FA37567986WCm9L" w:history="1">
        <w:r>
          <w:rPr>
            <w:sz w:val="28"/>
            <w:szCs w:val="28"/>
          </w:rPr>
          <w:t>пункте 2 статьи 39.9</w:t>
        </w:r>
      </w:hyperlink>
      <w:r>
        <w:rPr>
          <w:sz w:val="28"/>
          <w:szCs w:val="28"/>
        </w:rPr>
        <w:t xml:space="preserve"> ЗК РФ (п.п. 7 п. 2 ст. 39.3 ЗК РФ);</w:t>
      </w:r>
    </w:p>
    <w:p w:rsidR="00BA45C6" w:rsidRDefault="00BA45C6" w:rsidP="00BA45C6">
      <w:pPr>
        <w:ind w:firstLine="851"/>
        <w:jc w:val="both"/>
        <w:rPr>
          <w:sz w:val="28"/>
          <w:szCs w:val="28"/>
        </w:rPr>
      </w:pPr>
      <w:r>
        <w:rPr>
          <w:sz w:val="28"/>
          <w:szCs w:val="28"/>
        </w:rPr>
        <w:t xml:space="preserve">- земельного участка крестьянскому (фермерскому) хозяйству или сельскохозяйственной организации в случаях, установленных Федеральным </w:t>
      </w:r>
      <w:hyperlink r:id="rId11" w:tooltip="consultantplus://offline/ref=AF3F3D5969135BB99A298D060E30636BDCD23F21D6EF4CB3C71D4F714BW7mCL" w:history="1">
        <w:r>
          <w:rPr>
            <w:sz w:val="28"/>
            <w:szCs w:val="28"/>
          </w:rPr>
          <w:t>законом</w:t>
        </w:r>
      </w:hyperlink>
      <w:r>
        <w:rPr>
          <w:sz w:val="28"/>
          <w:szCs w:val="28"/>
        </w:rPr>
        <w:t xml:space="preserve"> «Об обороте земель сельскохозяйственного назначения» (п.п. 8 п. 2               ст. 39.3 ЗК РФ);</w:t>
      </w:r>
    </w:p>
    <w:p w:rsidR="00BA45C6" w:rsidRPr="001D23E5" w:rsidRDefault="00BA45C6" w:rsidP="00BA45C6">
      <w:pPr>
        <w:ind w:firstLine="851"/>
        <w:jc w:val="both"/>
        <w:rPr>
          <w:sz w:val="28"/>
          <w:szCs w:val="28"/>
        </w:rPr>
      </w:pPr>
      <w:r>
        <w:rPr>
          <w:sz w:val="28"/>
          <w:szCs w:val="28"/>
        </w:rPr>
        <w:t>- земельного участка, предназначенного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 информации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истечения срока указанного договора аренды земельного участка (п.п. 9 п. 2 ст. 39.3 ЗК РФ)</w:t>
      </w:r>
      <w:r w:rsidRPr="001D23E5">
        <w:rPr>
          <w:sz w:val="28"/>
          <w:szCs w:val="28"/>
        </w:rPr>
        <w:t>;</w:t>
      </w:r>
    </w:p>
    <w:p w:rsidR="00BA45C6" w:rsidRDefault="00BA45C6" w:rsidP="00BA45C6">
      <w:pPr>
        <w:widowControl w:val="0"/>
        <w:ind w:firstLine="851"/>
        <w:jc w:val="both"/>
        <w:rPr>
          <w:sz w:val="28"/>
          <w:szCs w:val="28"/>
        </w:rPr>
      </w:pPr>
      <w:r w:rsidRPr="005A4E5A">
        <w:rPr>
          <w:sz w:val="28"/>
          <w:szCs w:val="28"/>
        </w:rPr>
        <w:t>1.3. Порядок информирования</w:t>
      </w:r>
      <w:r>
        <w:rPr>
          <w:sz w:val="28"/>
          <w:szCs w:val="28"/>
        </w:rPr>
        <w:t xml:space="preserve"> заявителей о предоставлении муниципальной услуги</w:t>
      </w:r>
    </w:p>
    <w:p w:rsidR="00BA45C6" w:rsidRDefault="00BA45C6" w:rsidP="00BA45C6">
      <w:pPr>
        <w:widowControl w:val="0"/>
        <w:ind w:firstLine="851"/>
        <w:jc w:val="both"/>
        <w:rPr>
          <w:sz w:val="28"/>
          <w:szCs w:val="28"/>
        </w:rPr>
      </w:pPr>
      <w:r>
        <w:rPr>
          <w:sz w:val="28"/>
          <w:szCs w:val="28"/>
        </w:rPr>
        <w:t xml:space="preserve">1.3.1 Сведения о месте нахождения, контактных телефонах и графике работы </w:t>
      </w:r>
      <w:r w:rsidR="00ED4794">
        <w:rPr>
          <w:sz w:val="28"/>
          <w:szCs w:val="28"/>
        </w:rPr>
        <w:t>Администрации Краснинского сельского поселения Даниловского муниципального района Волгоградской области</w:t>
      </w:r>
      <w:r>
        <w:rPr>
          <w:sz w:val="28"/>
          <w:szCs w:val="28"/>
        </w:rPr>
        <w:t>, организаций, участвующих в предоставлении муниципальной услуги, многофункционального центра  (далее – МФЦ):</w:t>
      </w:r>
    </w:p>
    <w:p w:rsidR="00ED4794" w:rsidRPr="005021E5" w:rsidRDefault="00ED4794" w:rsidP="00ED4794">
      <w:pPr>
        <w:widowControl w:val="0"/>
        <w:autoSpaceDE w:val="0"/>
        <w:autoSpaceDN w:val="0"/>
        <w:adjustRightInd w:val="0"/>
        <w:jc w:val="both"/>
        <w:rPr>
          <w:sz w:val="28"/>
          <w:szCs w:val="28"/>
        </w:rPr>
      </w:pPr>
      <w:r>
        <w:rPr>
          <w:sz w:val="28"/>
          <w:szCs w:val="28"/>
        </w:rPr>
        <w:t>Адм</w:t>
      </w:r>
      <w:r w:rsidRPr="005021E5">
        <w:rPr>
          <w:sz w:val="28"/>
          <w:szCs w:val="28"/>
        </w:rPr>
        <w:t>инистрация Краснинского сельского поселения Даниловского муниципального района Волгоградской области:</w:t>
      </w:r>
    </w:p>
    <w:p w:rsidR="00ED4794" w:rsidRPr="005021E5" w:rsidRDefault="00ED4794" w:rsidP="00ED4794">
      <w:pPr>
        <w:widowControl w:val="0"/>
        <w:autoSpaceDE w:val="0"/>
        <w:autoSpaceDN w:val="0"/>
        <w:adjustRightInd w:val="0"/>
        <w:ind w:firstLine="540"/>
        <w:jc w:val="both"/>
        <w:rPr>
          <w:sz w:val="28"/>
          <w:szCs w:val="28"/>
        </w:rPr>
      </w:pPr>
      <w:r w:rsidRPr="005021E5">
        <w:rPr>
          <w:sz w:val="28"/>
          <w:szCs w:val="28"/>
        </w:rPr>
        <w:t>Место нахождения: Волгоградская область, Даниловский район, хутор Красный, улица Советская, дом 11.</w:t>
      </w:r>
    </w:p>
    <w:p w:rsidR="00ED4794" w:rsidRPr="005021E5" w:rsidRDefault="00ED4794" w:rsidP="00ED4794">
      <w:pPr>
        <w:widowControl w:val="0"/>
        <w:autoSpaceDE w:val="0"/>
        <w:autoSpaceDN w:val="0"/>
        <w:adjustRightInd w:val="0"/>
        <w:ind w:firstLine="540"/>
        <w:jc w:val="both"/>
        <w:rPr>
          <w:sz w:val="28"/>
          <w:szCs w:val="28"/>
        </w:rPr>
      </w:pPr>
      <w:r w:rsidRPr="005021E5">
        <w:rPr>
          <w:sz w:val="28"/>
          <w:szCs w:val="28"/>
        </w:rPr>
        <w:t>Прием заявителей в соответствии со следующим графиком:</w:t>
      </w:r>
    </w:p>
    <w:p w:rsidR="00ED4794" w:rsidRPr="005021E5" w:rsidRDefault="00ED4794" w:rsidP="00ED4794">
      <w:pPr>
        <w:widowControl w:val="0"/>
        <w:autoSpaceDE w:val="0"/>
        <w:autoSpaceDN w:val="0"/>
        <w:adjustRightInd w:val="0"/>
        <w:ind w:firstLine="540"/>
        <w:jc w:val="both"/>
        <w:rPr>
          <w:sz w:val="28"/>
          <w:szCs w:val="28"/>
        </w:rPr>
      </w:pPr>
      <w:r w:rsidRPr="005021E5">
        <w:rPr>
          <w:sz w:val="28"/>
          <w:szCs w:val="28"/>
        </w:rPr>
        <w:t>Понедельник-пятница - 8.00-16.00;</w:t>
      </w:r>
    </w:p>
    <w:p w:rsidR="00ED4794" w:rsidRPr="005021E5" w:rsidRDefault="00ED4794" w:rsidP="00ED4794">
      <w:pPr>
        <w:widowControl w:val="0"/>
        <w:autoSpaceDE w:val="0"/>
        <w:autoSpaceDN w:val="0"/>
        <w:adjustRightInd w:val="0"/>
        <w:ind w:firstLine="540"/>
        <w:jc w:val="both"/>
        <w:rPr>
          <w:sz w:val="28"/>
          <w:szCs w:val="28"/>
        </w:rPr>
      </w:pPr>
      <w:r w:rsidRPr="005021E5">
        <w:rPr>
          <w:sz w:val="28"/>
          <w:szCs w:val="28"/>
        </w:rPr>
        <w:t>перерыв - 12.00 - 13.00;</w:t>
      </w:r>
    </w:p>
    <w:p w:rsidR="00ED4794" w:rsidRPr="005021E5" w:rsidRDefault="00ED4794" w:rsidP="00ED4794">
      <w:pPr>
        <w:widowControl w:val="0"/>
        <w:autoSpaceDE w:val="0"/>
        <w:autoSpaceDN w:val="0"/>
        <w:adjustRightInd w:val="0"/>
        <w:ind w:firstLine="540"/>
        <w:jc w:val="both"/>
        <w:rPr>
          <w:sz w:val="28"/>
          <w:szCs w:val="28"/>
        </w:rPr>
      </w:pPr>
      <w:r w:rsidRPr="005021E5">
        <w:rPr>
          <w:sz w:val="28"/>
          <w:szCs w:val="28"/>
        </w:rPr>
        <w:t>суббота, воскресенье - выходные дни.</w:t>
      </w:r>
    </w:p>
    <w:p w:rsidR="00ED4794" w:rsidRPr="005021E5" w:rsidRDefault="00ED4794" w:rsidP="00ED4794">
      <w:pPr>
        <w:widowControl w:val="0"/>
        <w:autoSpaceDE w:val="0"/>
        <w:autoSpaceDN w:val="0"/>
        <w:adjustRightInd w:val="0"/>
        <w:ind w:firstLine="540"/>
        <w:jc w:val="both"/>
        <w:rPr>
          <w:sz w:val="28"/>
          <w:szCs w:val="28"/>
        </w:rPr>
      </w:pPr>
      <w:r w:rsidRPr="005021E5">
        <w:rPr>
          <w:sz w:val="28"/>
          <w:szCs w:val="28"/>
        </w:rPr>
        <w:t>Справочные телефон: 5-86-83.</w:t>
      </w:r>
    </w:p>
    <w:p w:rsidR="00BA45C6" w:rsidRDefault="00BA45C6" w:rsidP="00BA45C6">
      <w:pPr>
        <w:widowControl w:val="0"/>
        <w:ind w:firstLine="851"/>
        <w:jc w:val="both"/>
        <w:rPr>
          <w:sz w:val="28"/>
          <w:szCs w:val="28"/>
        </w:rPr>
      </w:pPr>
    </w:p>
    <w:p w:rsidR="00BA45C6" w:rsidRDefault="00BA45C6" w:rsidP="00BA45C6">
      <w:pPr>
        <w:ind w:firstLine="851"/>
        <w:jc w:val="both"/>
        <w:rPr>
          <w:sz w:val="28"/>
          <w:szCs w:val="28"/>
        </w:rPr>
      </w:pPr>
      <w:r>
        <w:rPr>
          <w:sz w:val="28"/>
          <w:szCs w:val="28"/>
        </w:rPr>
        <w:lastRenderedPageBreak/>
        <w:t>Информацию о местонахождении и графиках работы МФЦ также можно получить с использованием государственной информационной системы «Единый портал сети центров и офисов «Мои Документы» (МФЦ) Волгоградской области» (http://mfc.volganet.ru).</w:t>
      </w:r>
    </w:p>
    <w:p w:rsidR="00BA45C6" w:rsidRDefault="00BA45C6" w:rsidP="00BA45C6">
      <w:pPr>
        <w:widowControl w:val="0"/>
        <w:ind w:firstLine="851"/>
        <w:jc w:val="both"/>
        <w:rPr>
          <w:sz w:val="28"/>
          <w:szCs w:val="28"/>
        </w:rPr>
      </w:pPr>
      <w:r>
        <w:rPr>
          <w:sz w:val="28"/>
          <w:szCs w:val="28"/>
        </w:rPr>
        <w:t>1.3.2. Информацию о порядке предоставления муниципальной услуги заявитель может получить:</w:t>
      </w:r>
    </w:p>
    <w:p w:rsidR="00BA45C6" w:rsidRDefault="00BA45C6" w:rsidP="00BA45C6">
      <w:pPr>
        <w:widowControl w:val="0"/>
        <w:ind w:firstLine="851"/>
        <w:jc w:val="both"/>
        <w:rPr>
          <w:sz w:val="28"/>
          <w:szCs w:val="28"/>
        </w:rPr>
      </w:pPr>
      <w:r>
        <w:rPr>
          <w:sz w:val="28"/>
          <w:szCs w:val="28"/>
        </w:rPr>
        <w:t>непосредственно в</w:t>
      </w:r>
      <w:r w:rsidR="00ED4794" w:rsidRPr="00ED4794">
        <w:rPr>
          <w:sz w:val="28"/>
          <w:szCs w:val="28"/>
        </w:rPr>
        <w:t xml:space="preserve"> </w:t>
      </w:r>
      <w:r w:rsidR="00ED4794">
        <w:rPr>
          <w:sz w:val="28"/>
          <w:szCs w:val="28"/>
        </w:rPr>
        <w:t>Администрации Краснинского сельского поселения Даниловского муниципального района Волгоградской области</w:t>
      </w:r>
      <w:r>
        <w:rPr>
          <w:sz w:val="28"/>
          <w:szCs w:val="28"/>
        </w:rPr>
        <w:t xml:space="preserve"> (информационные стенды, устное информирование по телефону, а также на личном приеме муниципальными служащими </w:t>
      </w:r>
      <w:r w:rsidR="00ED4794">
        <w:rPr>
          <w:sz w:val="28"/>
          <w:szCs w:val="28"/>
        </w:rPr>
        <w:t>Администрации Краснинского сельского поселения Даниловского муниципального района Волгоградской области</w:t>
      </w:r>
      <w:r>
        <w:rPr>
          <w:sz w:val="28"/>
          <w:szCs w:val="28"/>
        </w:rPr>
        <w:t>;</w:t>
      </w:r>
    </w:p>
    <w:p w:rsidR="00BA45C6" w:rsidRDefault="00BA45C6" w:rsidP="00BA45C6">
      <w:pPr>
        <w:widowControl w:val="0"/>
        <w:ind w:firstLine="851"/>
        <w:jc w:val="both"/>
        <w:rPr>
          <w:sz w:val="28"/>
          <w:szCs w:val="28"/>
        </w:rPr>
      </w:pPr>
      <w:r>
        <w:rPr>
          <w:sz w:val="28"/>
          <w:szCs w:val="28"/>
        </w:rPr>
        <w:t>по почте</w:t>
      </w:r>
      <w:r w:rsidR="00397541">
        <w:rPr>
          <w:sz w:val="28"/>
          <w:szCs w:val="28"/>
        </w:rPr>
        <w:t>, в том числе электронной (</w:t>
      </w:r>
      <w:r w:rsidR="00397541">
        <w:rPr>
          <w:sz w:val="28"/>
          <w:szCs w:val="28"/>
          <w:lang w:val="en-US"/>
        </w:rPr>
        <w:t>adm</w:t>
      </w:r>
      <w:r w:rsidR="00397541" w:rsidRPr="00031DD4">
        <w:rPr>
          <w:sz w:val="28"/>
          <w:szCs w:val="28"/>
        </w:rPr>
        <w:t>.</w:t>
      </w:r>
      <w:r w:rsidR="00397541">
        <w:rPr>
          <w:sz w:val="28"/>
          <w:szCs w:val="28"/>
          <w:lang w:val="en-US"/>
        </w:rPr>
        <w:t>krasnij</w:t>
      </w:r>
      <w:r w:rsidR="00397541" w:rsidRPr="00031DD4">
        <w:rPr>
          <w:sz w:val="28"/>
          <w:szCs w:val="28"/>
        </w:rPr>
        <w:t>@</w:t>
      </w:r>
      <w:r w:rsidR="00397541">
        <w:rPr>
          <w:sz w:val="28"/>
          <w:szCs w:val="28"/>
          <w:lang w:val="en-US"/>
        </w:rPr>
        <w:t>mail</w:t>
      </w:r>
      <w:r w:rsidR="00397541" w:rsidRPr="00031DD4">
        <w:rPr>
          <w:sz w:val="28"/>
          <w:szCs w:val="28"/>
        </w:rPr>
        <w:t>.</w:t>
      </w:r>
      <w:r w:rsidR="00397541">
        <w:rPr>
          <w:sz w:val="28"/>
          <w:szCs w:val="28"/>
          <w:lang w:val="en-US"/>
        </w:rPr>
        <w:t>ru</w:t>
      </w:r>
      <w:r>
        <w:rPr>
          <w:sz w:val="28"/>
          <w:szCs w:val="28"/>
        </w:rPr>
        <w:t>), в случае письменного обращения заявителя;</w:t>
      </w:r>
    </w:p>
    <w:p w:rsidR="00BA45C6" w:rsidRDefault="00BA45C6" w:rsidP="00BA45C6">
      <w:pPr>
        <w:widowControl w:val="0"/>
        <w:ind w:firstLine="709"/>
        <w:jc w:val="both"/>
        <w:rPr>
          <w:sz w:val="28"/>
          <w:szCs w:val="28"/>
        </w:rPr>
      </w:pPr>
      <w:r>
        <w:rPr>
          <w:sz w:val="28"/>
          <w:szCs w:val="28"/>
        </w:rPr>
        <w:t xml:space="preserve">в сети Интернет на официальном сайте </w:t>
      </w:r>
      <w:r w:rsidR="00397541">
        <w:rPr>
          <w:sz w:val="28"/>
          <w:szCs w:val="28"/>
        </w:rPr>
        <w:t xml:space="preserve">Администрации Краснинского сельского поселения Даниловского муниципального района Волгоградской области </w:t>
      </w:r>
      <w:r>
        <w:rPr>
          <w:sz w:val="28"/>
          <w:szCs w:val="28"/>
        </w:rPr>
        <w:t xml:space="preserve"> (</w:t>
      </w:r>
      <w:r w:rsidR="00397541">
        <w:rPr>
          <w:sz w:val="28"/>
          <w:szCs w:val="28"/>
          <w:lang w:val="en-US"/>
        </w:rPr>
        <w:t>adm</w:t>
      </w:r>
      <w:r w:rsidR="00397541" w:rsidRPr="00031DD4">
        <w:rPr>
          <w:sz w:val="28"/>
          <w:szCs w:val="28"/>
        </w:rPr>
        <w:t>.</w:t>
      </w:r>
      <w:r w:rsidR="00397541">
        <w:rPr>
          <w:sz w:val="28"/>
          <w:szCs w:val="28"/>
          <w:lang w:val="en-US"/>
        </w:rPr>
        <w:t>krasnij</w:t>
      </w:r>
      <w:r w:rsidR="00397541" w:rsidRPr="00031DD4">
        <w:rPr>
          <w:sz w:val="28"/>
          <w:szCs w:val="28"/>
        </w:rPr>
        <w:t>@</w:t>
      </w:r>
      <w:r w:rsidR="00397541">
        <w:rPr>
          <w:sz w:val="28"/>
          <w:szCs w:val="28"/>
          <w:lang w:val="en-US"/>
        </w:rPr>
        <w:t>mail</w:t>
      </w:r>
      <w:r w:rsidR="00397541" w:rsidRPr="00031DD4">
        <w:rPr>
          <w:sz w:val="28"/>
          <w:szCs w:val="28"/>
        </w:rPr>
        <w:t>.</w:t>
      </w:r>
      <w:r w:rsidR="00397541">
        <w:rPr>
          <w:sz w:val="28"/>
          <w:szCs w:val="28"/>
          <w:lang w:val="en-US"/>
        </w:rPr>
        <w:t>ru</w:t>
      </w:r>
      <w:r>
        <w:rPr>
          <w:sz w:val="28"/>
          <w:szCs w:val="28"/>
        </w:rPr>
        <w:t>), на Едином портале государственных и муниципальных услуг (функций) являющемся федеральной государственной информационной системой, обеспечивающей предоставление государственных и муниципальных услуг в электронной форме (далее – Единый портал государственных и муниципальных услуг) (</w:t>
      </w:r>
      <w:hyperlink r:id="rId12" w:tooltip="http://www.gosuslugi.ru" w:history="1">
        <w:r>
          <w:rPr>
            <w:rStyle w:val="a3"/>
            <w:sz w:val="28"/>
            <w:szCs w:val="28"/>
            <w:lang w:val="en-US"/>
          </w:rPr>
          <w:t>www</w:t>
        </w:r>
        <w:r>
          <w:rPr>
            <w:rStyle w:val="a3"/>
            <w:sz w:val="28"/>
            <w:szCs w:val="28"/>
          </w:rPr>
          <w:t>.</w:t>
        </w:r>
        <w:r>
          <w:rPr>
            <w:rStyle w:val="a3"/>
            <w:sz w:val="28"/>
            <w:szCs w:val="28"/>
            <w:lang w:val="en-US"/>
          </w:rPr>
          <w:t>gosuslugi</w:t>
        </w:r>
        <w:r>
          <w:rPr>
            <w:rStyle w:val="a3"/>
            <w:sz w:val="28"/>
            <w:szCs w:val="28"/>
          </w:rPr>
          <w:t>.</w:t>
        </w:r>
        <w:r>
          <w:rPr>
            <w:rStyle w:val="a3"/>
            <w:sz w:val="28"/>
            <w:szCs w:val="28"/>
            <w:lang w:val="en-US"/>
          </w:rPr>
          <w:t>ru</w:t>
        </w:r>
      </w:hyperlink>
      <w:r>
        <w:rPr>
          <w:sz w:val="28"/>
          <w:szCs w:val="28"/>
        </w:rPr>
        <w:t>).</w:t>
      </w:r>
    </w:p>
    <w:p w:rsidR="00BA45C6" w:rsidRDefault="00BA45C6" w:rsidP="00BA45C6">
      <w:pPr>
        <w:widowControl w:val="0"/>
        <w:outlineLvl w:val="1"/>
        <w:rPr>
          <w:b/>
          <w:sz w:val="28"/>
          <w:szCs w:val="28"/>
        </w:rPr>
      </w:pPr>
    </w:p>
    <w:p w:rsidR="00BA45C6" w:rsidRDefault="00BA45C6" w:rsidP="00BA45C6">
      <w:pPr>
        <w:widowControl w:val="0"/>
        <w:jc w:val="center"/>
        <w:outlineLvl w:val="1"/>
        <w:rPr>
          <w:b/>
          <w:sz w:val="28"/>
          <w:szCs w:val="28"/>
        </w:rPr>
      </w:pPr>
      <w:r>
        <w:rPr>
          <w:b/>
          <w:sz w:val="28"/>
          <w:szCs w:val="28"/>
        </w:rPr>
        <w:t>2. Стандарт предоставления муниципальной услуги</w:t>
      </w:r>
    </w:p>
    <w:p w:rsidR="00BA45C6" w:rsidRDefault="00BA45C6" w:rsidP="00BA45C6">
      <w:pPr>
        <w:pStyle w:val="ConsPlusNonformat"/>
        <w:jc w:val="both"/>
      </w:pPr>
    </w:p>
    <w:p w:rsidR="00BA45C6" w:rsidRDefault="00BA45C6" w:rsidP="00BA45C6">
      <w:pPr>
        <w:ind w:firstLine="709"/>
        <w:jc w:val="both"/>
        <w:rPr>
          <w:sz w:val="28"/>
          <w:szCs w:val="28"/>
        </w:rPr>
      </w:pPr>
      <w:r>
        <w:t xml:space="preserve">    </w:t>
      </w:r>
      <w:r>
        <w:rPr>
          <w:sz w:val="28"/>
          <w:szCs w:val="28"/>
        </w:rPr>
        <w:t xml:space="preserve">2.1. Наименование муниципальной услуги – «Продажа земельных участков, находящихся в муниципальной собственности </w:t>
      </w:r>
      <w:r w:rsidR="00397541">
        <w:rPr>
          <w:sz w:val="28"/>
          <w:szCs w:val="28"/>
        </w:rPr>
        <w:t>Краснинского сельского поселения Даниловского муниципального района Волгоградской области</w:t>
      </w:r>
      <w:r>
        <w:rPr>
          <w:sz w:val="28"/>
          <w:szCs w:val="28"/>
        </w:rPr>
        <w:t>, без проведения торгов».</w:t>
      </w:r>
    </w:p>
    <w:p w:rsidR="00BA45C6" w:rsidRDefault="00BA45C6" w:rsidP="00BA45C6">
      <w:pPr>
        <w:ind w:firstLine="709"/>
        <w:jc w:val="both"/>
        <w:rPr>
          <w:sz w:val="28"/>
          <w:szCs w:val="28"/>
        </w:rPr>
      </w:pPr>
      <w:r>
        <w:rPr>
          <w:sz w:val="28"/>
          <w:szCs w:val="28"/>
        </w:rPr>
        <w:t xml:space="preserve">В случае, если земельный участок предстоит образовать или осуществить уточнение его границ в соответствии с Федеральным законом от 13.07.2015                               № 218-ФЗ «О государственной регистрации недвижимости», предоставление муниципальной услуги по продаже земельных участков, находящихся в муниципальной собственности </w:t>
      </w:r>
      <w:r w:rsidR="00397541">
        <w:rPr>
          <w:sz w:val="28"/>
          <w:szCs w:val="28"/>
        </w:rPr>
        <w:t>Краснинского сельского поселения Даниловского муниципального района Волгоградской области</w:t>
      </w:r>
      <w:r>
        <w:rPr>
          <w:sz w:val="28"/>
          <w:szCs w:val="28"/>
        </w:rPr>
        <w:t>, без проведения торгов осуществляется с предварительным согласованием предоставления земельного участка.</w:t>
      </w:r>
    </w:p>
    <w:p w:rsidR="00BA45C6" w:rsidRDefault="00BA45C6" w:rsidP="00BA45C6">
      <w:pPr>
        <w:widowControl w:val="0"/>
        <w:ind w:firstLine="709"/>
        <w:jc w:val="both"/>
        <w:rPr>
          <w:sz w:val="28"/>
          <w:szCs w:val="28"/>
        </w:rPr>
      </w:pPr>
      <w:r>
        <w:rPr>
          <w:sz w:val="28"/>
          <w:szCs w:val="28"/>
        </w:rPr>
        <w:t xml:space="preserve">2.2. Муниципальная услуга предоставляется </w:t>
      </w:r>
      <w:r w:rsidR="00397541">
        <w:rPr>
          <w:sz w:val="28"/>
          <w:szCs w:val="28"/>
        </w:rPr>
        <w:t>администрацией Краснинского сельского поселения Даниловского муниципального района Волгоградской области</w:t>
      </w:r>
      <w:r>
        <w:rPr>
          <w:sz w:val="28"/>
          <w:szCs w:val="28"/>
        </w:rPr>
        <w:t xml:space="preserve"> (далее – уполномоченный орган).</w:t>
      </w:r>
    </w:p>
    <w:p w:rsidR="00BA45C6" w:rsidRDefault="00BA45C6" w:rsidP="00BA45C6">
      <w:pPr>
        <w:widowControl w:val="0"/>
        <w:ind w:firstLine="709"/>
        <w:jc w:val="both"/>
        <w:rPr>
          <w:b/>
          <w:color w:val="FF0000"/>
          <w:sz w:val="28"/>
          <w:szCs w:val="28"/>
        </w:rPr>
      </w:pPr>
      <w:r>
        <w:rPr>
          <w:sz w:val="28"/>
          <w:szCs w:val="28"/>
        </w:rPr>
        <w:t xml:space="preserve">Структурным подразделением уполномоченного органа, осуществляющим непосредственное предоставление муниципальной услуги, является </w:t>
      </w:r>
      <w:r w:rsidR="00397541">
        <w:rPr>
          <w:sz w:val="28"/>
          <w:szCs w:val="28"/>
        </w:rPr>
        <w:t>администрация Краснинского сельского поселения Даниловского муниципального района Волгоградской области</w:t>
      </w:r>
    </w:p>
    <w:p w:rsidR="00BA45C6" w:rsidRDefault="00BA45C6" w:rsidP="00BA45C6">
      <w:pPr>
        <w:widowControl w:val="0"/>
        <w:ind w:firstLine="709"/>
        <w:jc w:val="both"/>
        <w:rPr>
          <w:sz w:val="28"/>
          <w:szCs w:val="28"/>
        </w:rPr>
      </w:pPr>
      <w:r>
        <w:rPr>
          <w:sz w:val="28"/>
          <w:szCs w:val="28"/>
        </w:rPr>
        <w:t>2.3. Результатом предоставления муниципальной услуги является:</w:t>
      </w:r>
    </w:p>
    <w:p w:rsidR="00BA45C6" w:rsidRDefault="00BA45C6" w:rsidP="00BA45C6">
      <w:pPr>
        <w:widowControl w:val="0"/>
        <w:ind w:firstLine="709"/>
        <w:jc w:val="both"/>
        <w:rPr>
          <w:sz w:val="28"/>
          <w:szCs w:val="28"/>
        </w:rPr>
      </w:pPr>
      <w:r>
        <w:rPr>
          <w:sz w:val="28"/>
          <w:szCs w:val="28"/>
        </w:rPr>
        <w:lastRenderedPageBreak/>
        <w:t>- решение уполномоченного органа о предварительном согласовании предоставления земельного участка в собственность за плату без проведения торгов (далее – решение о предварительном согласовании);</w:t>
      </w:r>
    </w:p>
    <w:p w:rsidR="00BA45C6" w:rsidRDefault="00BA45C6" w:rsidP="00BA45C6">
      <w:pPr>
        <w:widowControl w:val="0"/>
        <w:ind w:firstLine="709"/>
        <w:jc w:val="both"/>
        <w:rPr>
          <w:sz w:val="28"/>
          <w:szCs w:val="28"/>
        </w:rPr>
      </w:pPr>
      <w:r>
        <w:rPr>
          <w:sz w:val="28"/>
          <w:szCs w:val="28"/>
        </w:rPr>
        <w:t>- решение уполномоченного органа об отказе в предварительном согласовании предоставления земельного участка в собственность за плату без проведения торгов (далее – решение об отказе в предварительном согласовании);</w:t>
      </w:r>
      <w:r>
        <w:rPr>
          <w:rStyle w:val="ab"/>
          <w:b/>
          <w:color w:val="FF0000"/>
          <w:sz w:val="28"/>
          <w:szCs w:val="28"/>
        </w:rPr>
        <w:t xml:space="preserve"> </w:t>
      </w:r>
    </w:p>
    <w:p w:rsidR="00BA45C6" w:rsidRDefault="00BA45C6" w:rsidP="00BA45C6">
      <w:pPr>
        <w:widowControl w:val="0"/>
        <w:ind w:firstLine="709"/>
        <w:jc w:val="both"/>
        <w:rPr>
          <w:sz w:val="28"/>
          <w:szCs w:val="28"/>
        </w:rPr>
      </w:pPr>
      <w:r>
        <w:rPr>
          <w:sz w:val="28"/>
          <w:szCs w:val="28"/>
        </w:rPr>
        <w:t xml:space="preserve">- проект договора купли-продажи земельного участка; </w:t>
      </w:r>
    </w:p>
    <w:p w:rsidR="00BA45C6" w:rsidRDefault="00BA45C6" w:rsidP="00BA45C6">
      <w:pPr>
        <w:widowControl w:val="0"/>
        <w:ind w:firstLine="709"/>
        <w:jc w:val="both"/>
        <w:rPr>
          <w:sz w:val="28"/>
          <w:szCs w:val="28"/>
        </w:rPr>
      </w:pPr>
      <w:r>
        <w:rPr>
          <w:sz w:val="28"/>
          <w:szCs w:val="28"/>
        </w:rPr>
        <w:t>- решение уполномоченного органа об отказе в предоставлении земельного участка в собственность за плату без проведения торгов (далее – решение об отказе в предоставлении земельного участка).</w:t>
      </w:r>
    </w:p>
    <w:p w:rsidR="00BA45C6" w:rsidRDefault="00BA45C6" w:rsidP="00BA45C6">
      <w:pPr>
        <w:widowControl w:val="0"/>
        <w:ind w:firstLine="709"/>
        <w:jc w:val="both"/>
        <w:rPr>
          <w:sz w:val="28"/>
          <w:szCs w:val="28"/>
        </w:rPr>
      </w:pPr>
      <w:r>
        <w:rPr>
          <w:sz w:val="28"/>
          <w:szCs w:val="28"/>
        </w:rPr>
        <w:t>2.4. Срок предоставления муниципальной услуги.</w:t>
      </w:r>
    </w:p>
    <w:p w:rsidR="00BA45C6" w:rsidRDefault="00BA45C6" w:rsidP="00BA45C6">
      <w:pPr>
        <w:widowControl w:val="0"/>
        <w:ind w:firstLine="709"/>
        <w:jc w:val="both"/>
        <w:rPr>
          <w:sz w:val="28"/>
          <w:szCs w:val="28"/>
        </w:rPr>
      </w:pPr>
      <w:r>
        <w:rPr>
          <w:sz w:val="28"/>
          <w:szCs w:val="28"/>
        </w:rPr>
        <w:t>2.4.1. Уполномоченный орган приостанавливает рассмотрение заявления о предварительном согласовании предоставления земельного участка в собственность за плату без проведения торгов в случае, если на дату поступления в уполномоченный орган заявления о предварительном согласовании предоставления земельного участка в собственность бесплатно без проведения торгов, образование которого предусмотрено приложенной к этому заявлению схемой расположения земельного участка или земельных участков на кадастровом плане территории (далее – схема расположения земельного участка), на рассмотрении уполномоченного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до принятия решения об утверждении направленной или представленной ранее схемы расположения земельного участка</w:t>
      </w:r>
      <w:r>
        <w:rPr>
          <w:i/>
          <w:sz w:val="28"/>
          <w:szCs w:val="28"/>
        </w:rPr>
        <w:t xml:space="preserve"> </w:t>
      </w:r>
      <w:r>
        <w:rPr>
          <w:sz w:val="28"/>
          <w:szCs w:val="28"/>
        </w:rPr>
        <w:t>или до принятия решения об отказе в утверждении указанной схемы.</w:t>
      </w:r>
    </w:p>
    <w:p w:rsidR="00BA45C6" w:rsidRDefault="00BA45C6" w:rsidP="00BA45C6">
      <w:pPr>
        <w:ind w:firstLine="709"/>
        <w:jc w:val="both"/>
        <w:rPr>
          <w:sz w:val="28"/>
          <w:szCs w:val="28"/>
        </w:rPr>
      </w:pPr>
      <w:r>
        <w:rPr>
          <w:sz w:val="28"/>
          <w:szCs w:val="28"/>
        </w:rPr>
        <w:t xml:space="preserve">2.4.2. Уполномоченный орган принимает и направляет заявителю решение о предварительном согласовании или решение об отказе в предварительном согласовании в срок не более </w:t>
      </w:r>
      <w:r w:rsidRPr="002031E0">
        <w:rPr>
          <w:sz w:val="28"/>
          <w:szCs w:val="28"/>
        </w:rPr>
        <w:t>чем 20 дней</w:t>
      </w:r>
      <w:r>
        <w:rPr>
          <w:sz w:val="28"/>
          <w:szCs w:val="28"/>
        </w:rPr>
        <w:t xml:space="preserve"> со дня поступления заявления о предварительном согласовании предоставления земельного участка в собственность за плату без проведения торгов (далее – заявление о предварительном согласовании, заявление).</w:t>
      </w:r>
    </w:p>
    <w:p w:rsidR="00BA45C6" w:rsidRPr="002031E0" w:rsidRDefault="00BA45C6" w:rsidP="00BA45C6">
      <w:pPr>
        <w:ind w:firstLine="709"/>
        <w:jc w:val="both"/>
        <w:rPr>
          <w:sz w:val="28"/>
          <w:szCs w:val="28"/>
        </w:rPr>
      </w:pPr>
      <w:r>
        <w:rPr>
          <w:sz w:val="28"/>
          <w:szCs w:val="28"/>
        </w:rPr>
        <w:t xml:space="preserve">В случае, если требуется согласование схемы расположения земельного участка в комитете природных ресурсов, лесного хозяйства и экологии Волгоградской области решение о предварительном согласовании (об отказе в предварительном согласовании) </w:t>
      </w:r>
      <w:r w:rsidRPr="002031E0">
        <w:rPr>
          <w:sz w:val="28"/>
          <w:szCs w:val="28"/>
        </w:rPr>
        <w:t>принимается уполномоченным органом и направляется заявителю не позднее 35 дней со дня поступления соответствующего заявления.</w:t>
      </w:r>
    </w:p>
    <w:p w:rsidR="00BA45C6" w:rsidRPr="005A4E5A" w:rsidRDefault="00BA45C6" w:rsidP="00BA45C6">
      <w:pPr>
        <w:widowControl w:val="0"/>
        <w:ind w:firstLine="709"/>
        <w:jc w:val="both"/>
        <w:rPr>
          <w:sz w:val="28"/>
          <w:szCs w:val="28"/>
        </w:rPr>
      </w:pPr>
      <w:r w:rsidRPr="002031E0">
        <w:rPr>
          <w:sz w:val="28"/>
          <w:szCs w:val="28"/>
        </w:rPr>
        <w:t>2.4.3. Уполномоченный орган рассматривает заявление о предоставлении земельного участка в собственность за плату без проведения торгов (далее – заявление о предоставлении земельного участк</w:t>
      </w:r>
      <w:r>
        <w:rPr>
          <w:sz w:val="28"/>
          <w:szCs w:val="28"/>
        </w:rPr>
        <w:t xml:space="preserve">а, заявление) и по результатам </w:t>
      </w:r>
      <w:r w:rsidRPr="002031E0">
        <w:rPr>
          <w:sz w:val="28"/>
          <w:szCs w:val="28"/>
        </w:rPr>
        <w:t xml:space="preserve">рассмотрения направляет заявителю проект договора купли-продажи земельного участка в трех </w:t>
      </w:r>
      <w:r w:rsidRPr="005A4E5A">
        <w:rPr>
          <w:sz w:val="28"/>
          <w:szCs w:val="28"/>
        </w:rPr>
        <w:t xml:space="preserve">экземплярах или решение об отказе в предоставлении земельного участка в срок не </w:t>
      </w:r>
      <w:r w:rsidRPr="005A4E5A">
        <w:rPr>
          <w:sz w:val="28"/>
          <w:szCs w:val="28"/>
        </w:rPr>
        <w:lastRenderedPageBreak/>
        <w:t>более чем 20 дней с момента поступления указанного заявления в уполномоченный орган.</w:t>
      </w:r>
    </w:p>
    <w:p w:rsidR="00BA45C6" w:rsidRDefault="00BA45C6" w:rsidP="00BA45C6">
      <w:pPr>
        <w:widowControl w:val="0"/>
        <w:ind w:firstLine="709"/>
        <w:jc w:val="both"/>
        <w:rPr>
          <w:sz w:val="28"/>
          <w:szCs w:val="28"/>
        </w:rPr>
      </w:pPr>
      <w:r w:rsidRPr="005A4E5A">
        <w:rPr>
          <w:sz w:val="28"/>
          <w:szCs w:val="28"/>
        </w:rPr>
        <w:t>2.</w:t>
      </w:r>
      <w:r w:rsidRPr="00767673">
        <w:rPr>
          <w:sz w:val="28"/>
          <w:szCs w:val="28"/>
        </w:rPr>
        <w:t>5.</w:t>
      </w:r>
      <w:r w:rsidRPr="005A4E5A">
        <w:rPr>
          <w:sz w:val="28"/>
          <w:szCs w:val="28"/>
        </w:rPr>
        <w:t xml:space="preserve"> Исчерпывающий перечень документов</w:t>
      </w:r>
      <w:r>
        <w:rPr>
          <w:sz w:val="28"/>
          <w:szCs w:val="28"/>
        </w:rPr>
        <w:t>, необходимых для предоставления муниципальной услуги.</w:t>
      </w:r>
    </w:p>
    <w:p w:rsidR="00BA45C6" w:rsidRDefault="00BA45C6" w:rsidP="00BA45C6">
      <w:pPr>
        <w:widowControl w:val="0"/>
        <w:ind w:firstLine="709"/>
        <w:jc w:val="both"/>
        <w:rPr>
          <w:sz w:val="28"/>
          <w:szCs w:val="28"/>
        </w:rPr>
      </w:pPr>
      <w:r>
        <w:rPr>
          <w:sz w:val="28"/>
          <w:szCs w:val="28"/>
        </w:rPr>
        <w:t>2.</w:t>
      </w:r>
      <w:r w:rsidRPr="00767673">
        <w:rPr>
          <w:sz w:val="28"/>
          <w:szCs w:val="28"/>
        </w:rPr>
        <w:t>5.1</w:t>
      </w:r>
      <w:r>
        <w:rPr>
          <w:sz w:val="28"/>
          <w:szCs w:val="28"/>
        </w:rPr>
        <w:t>. Исчерпывающий перечень документов, которые заявитель должен представить самостоятельно для предварительного согласования предоставления земельного участка в собственность за плату без проведения торгов (далее – предварительное согласование):</w:t>
      </w:r>
    </w:p>
    <w:p w:rsidR="00BA45C6" w:rsidRDefault="00BA45C6" w:rsidP="00BA45C6">
      <w:pPr>
        <w:widowControl w:val="0"/>
        <w:ind w:firstLine="709"/>
        <w:jc w:val="both"/>
        <w:rPr>
          <w:sz w:val="28"/>
          <w:szCs w:val="28"/>
        </w:rPr>
      </w:pPr>
      <w:r>
        <w:rPr>
          <w:sz w:val="28"/>
          <w:szCs w:val="28"/>
        </w:rPr>
        <w:t>2.</w:t>
      </w:r>
      <w:r w:rsidRPr="00840F13">
        <w:rPr>
          <w:sz w:val="28"/>
          <w:szCs w:val="28"/>
        </w:rPr>
        <w:t>5</w:t>
      </w:r>
      <w:r>
        <w:rPr>
          <w:sz w:val="28"/>
          <w:szCs w:val="28"/>
        </w:rPr>
        <w:t xml:space="preserve">.1.1 Заявление о предварительном согласовании согласно приложению 1 к настоящему административному регламенту**, в котором должны быть указаны: </w:t>
      </w:r>
    </w:p>
    <w:p w:rsidR="00BA45C6" w:rsidRDefault="00BA45C6" w:rsidP="00BA45C6">
      <w:pPr>
        <w:ind w:firstLine="709"/>
        <w:jc w:val="both"/>
        <w:rPr>
          <w:sz w:val="28"/>
          <w:szCs w:val="28"/>
        </w:rPr>
      </w:pPr>
      <w:r>
        <w:rPr>
          <w:sz w:val="28"/>
          <w:szCs w:val="28"/>
        </w:rPr>
        <w:t>1) фамилия, имя и (при наличии) отчество, место жительства заявителя, реквизиты документа, удостоверяющего личность заявителя (для гражданина);</w:t>
      </w:r>
    </w:p>
    <w:p w:rsidR="00BA45C6" w:rsidRDefault="00BA45C6" w:rsidP="00BA45C6">
      <w:pPr>
        <w:ind w:firstLine="709"/>
        <w:jc w:val="both"/>
        <w:rPr>
          <w:sz w:val="28"/>
          <w:szCs w:val="28"/>
        </w:rPr>
      </w:pPr>
      <w:r>
        <w:rPr>
          <w:sz w:val="28"/>
          <w:szCs w:val="28"/>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BA45C6" w:rsidRDefault="00BA45C6" w:rsidP="00BA45C6">
      <w:pPr>
        <w:ind w:firstLine="709"/>
        <w:jc w:val="both"/>
        <w:rPr>
          <w:i/>
          <w:color w:val="FF0000"/>
          <w:sz w:val="28"/>
          <w:szCs w:val="28"/>
        </w:rPr>
      </w:pPr>
      <w:r>
        <w:rPr>
          <w:sz w:val="28"/>
          <w:szCs w:val="28"/>
        </w:rPr>
        <w:t xml:space="preserve">3) кадастровый номер земельного участка, заявление о предварительном согласовании предоставления которого подано (далее – испрашиваемый земельный участок), в случае, если границы такого земельного участка подлежат уточнению в соответствии с Федеральным законом «О государственной регистрации недвижимости»; </w:t>
      </w:r>
    </w:p>
    <w:p w:rsidR="00BA45C6" w:rsidRDefault="00BA45C6" w:rsidP="00BA45C6">
      <w:pPr>
        <w:ind w:firstLine="709"/>
        <w:jc w:val="both"/>
        <w:rPr>
          <w:sz w:val="28"/>
          <w:szCs w:val="28"/>
        </w:rPr>
      </w:pPr>
      <w:r>
        <w:rPr>
          <w:sz w:val="28"/>
          <w:szCs w:val="28"/>
        </w:rPr>
        <w:t>4)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BA45C6" w:rsidRDefault="00BA45C6" w:rsidP="00BA45C6">
      <w:pPr>
        <w:ind w:firstLine="709"/>
        <w:jc w:val="both"/>
        <w:rPr>
          <w:i/>
          <w:color w:val="FF0000"/>
          <w:sz w:val="28"/>
          <w:szCs w:val="28"/>
        </w:rPr>
      </w:pPr>
      <w:r>
        <w:rPr>
          <w:sz w:val="28"/>
          <w:szCs w:val="28"/>
        </w:rPr>
        <w:t>5)</w:t>
      </w:r>
      <w:r>
        <w:rPr>
          <w:i/>
          <w:iCs/>
          <w:sz w:val="28"/>
          <w:szCs w:val="28"/>
        </w:rPr>
        <w:t xml:space="preserve"> </w:t>
      </w:r>
      <w:r>
        <w:rPr>
          <w:iCs/>
          <w:sz w:val="28"/>
          <w:szCs w:val="28"/>
        </w:rPr>
        <w:t>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r>
        <w:rPr>
          <w:i/>
          <w:color w:val="FF0000"/>
          <w:sz w:val="28"/>
          <w:szCs w:val="28"/>
        </w:rPr>
        <w:t xml:space="preserve"> </w:t>
      </w:r>
    </w:p>
    <w:p w:rsidR="00BA45C6" w:rsidRDefault="00BA45C6" w:rsidP="00BA45C6">
      <w:pPr>
        <w:ind w:firstLine="709"/>
        <w:jc w:val="both"/>
        <w:rPr>
          <w:sz w:val="28"/>
          <w:szCs w:val="28"/>
        </w:rPr>
      </w:pPr>
      <w:r>
        <w:rPr>
          <w:sz w:val="28"/>
          <w:szCs w:val="28"/>
        </w:rPr>
        <w:t>6) основание предоставления земельного участка без проведения торгов из числа предусмотренных пунктом 2 статьи 39.3 ЗК РФ;</w:t>
      </w:r>
    </w:p>
    <w:p w:rsidR="00BA45C6" w:rsidRDefault="00BA45C6" w:rsidP="00BA45C6">
      <w:pPr>
        <w:ind w:firstLine="709"/>
        <w:jc w:val="both"/>
        <w:rPr>
          <w:sz w:val="28"/>
          <w:szCs w:val="28"/>
        </w:rPr>
      </w:pPr>
      <w:r>
        <w:rPr>
          <w:sz w:val="28"/>
          <w:szCs w:val="28"/>
        </w:rPr>
        <w:t>7) 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BA45C6" w:rsidRDefault="00BA45C6" w:rsidP="00BA45C6">
      <w:pPr>
        <w:ind w:firstLine="709"/>
        <w:jc w:val="both"/>
        <w:rPr>
          <w:sz w:val="28"/>
          <w:szCs w:val="28"/>
        </w:rPr>
      </w:pPr>
      <w:r>
        <w:rPr>
          <w:sz w:val="28"/>
          <w:szCs w:val="28"/>
        </w:rPr>
        <w:t>8) цель использования земельного участка;</w:t>
      </w:r>
    </w:p>
    <w:p w:rsidR="00BA45C6" w:rsidRDefault="00BA45C6" w:rsidP="00BA45C6">
      <w:pPr>
        <w:ind w:firstLine="709"/>
        <w:jc w:val="both"/>
        <w:rPr>
          <w:sz w:val="28"/>
          <w:szCs w:val="28"/>
        </w:rPr>
      </w:pPr>
      <w:r>
        <w:rPr>
          <w:sz w:val="28"/>
          <w:szCs w:val="28"/>
        </w:rPr>
        <w:t>9)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BA45C6" w:rsidRDefault="00BA45C6" w:rsidP="00BA45C6">
      <w:pPr>
        <w:ind w:firstLine="709"/>
        <w:jc w:val="both"/>
        <w:rPr>
          <w:sz w:val="28"/>
          <w:szCs w:val="28"/>
        </w:rPr>
      </w:pPr>
      <w:r>
        <w:rPr>
          <w:sz w:val="28"/>
          <w:szCs w:val="28"/>
        </w:rPr>
        <w:lastRenderedPageBreak/>
        <w:t>10)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rsidR="00BA45C6" w:rsidRDefault="00BA45C6" w:rsidP="00BA45C6">
      <w:pPr>
        <w:ind w:firstLine="709"/>
        <w:jc w:val="both"/>
        <w:rPr>
          <w:sz w:val="28"/>
          <w:szCs w:val="28"/>
        </w:rPr>
      </w:pPr>
      <w:r>
        <w:rPr>
          <w:sz w:val="28"/>
          <w:szCs w:val="28"/>
        </w:rPr>
        <w:t>11) почтовый адрес и (или) адрес электронной почты для связи с заявителем.</w:t>
      </w:r>
    </w:p>
    <w:p w:rsidR="00BA45C6" w:rsidRDefault="00BA45C6" w:rsidP="00BA45C6">
      <w:pPr>
        <w:ind w:firstLine="709"/>
        <w:jc w:val="both"/>
        <w:rPr>
          <w:sz w:val="28"/>
          <w:szCs w:val="28"/>
        </w:rPr>
      </w:pPr>
      <w:r>
        <w:rPr>
          <w:sz w:val="28"/>
          <w:szCs w:val="28"/>
        </w:rPr>
        <w:t>Примерная форма заявления о предварительном согласовании в электронной форме размещается уполномоченным органом на официальном сайте уполномоченного органа в сети «Интернет» (далее – официальный сайт) с возможностью его бесплатного копирования.</w:t>
      </w:r>
    </w:p>
    <w:p w:rsidR="00BA45C6" w:rsidRDefault="00BA45C6" w:rsidP="00BA45C6">
      <w:pPr>
        <w:ind w:firstLine="709"/>
        <w:jc w:val="both"/>
        <w:rPr>
          <w:sz w:val="28"/>
          <w:szCs w:val="28"/>
        </w:rPr>
      </w:pPr>
      <w:r>
        <w:rPr>
          <w:sz w:val="28"/>
          <w:szCs w:val="28"/>
        </w:rPr>
        <w:t>Заявление о предварительном согласовании в форме электронного документа представляется в уполномоченный орган по выбору заявителя:</w:t>
      </w:r>
    </w:p>
    <w:p w:rsidR="00BA45C6" w:rsidRDefault="00BA45C6" w:rsidP="00BA45C6">
      <w:pPr>
        <w:ind w:firstLine="709"/>
        <w:jc w:val="both"/>
        <w:rPr>
          <w:sz w:val="28"/>
          <w:szCs w:val="28"/>
        </w:rPr>
      </w:pPr>
      <w:r>
        <w:rPr>
          <w:sz w:val="28"/>
          <w:szCs w:val="28"/>
        </w:rPr>
        <w:t>- путем заполнения формы запроса, размещенной на официальном сайте, в том числе посредством отправки через личный кабинет Единого портала государственных и муниципальных услуг;</w:t>
      </w:r>
    </w:p>
    <w:p w:rsidR="00BA45C6" w:rsidRDefault="00BA45C6" w:rsidP="00BA45C6">
      <w:pPr>
        <w:ind w:firstLine="709"/>
        <w:jc w:val="both"/>
        <w:rPr>
          <w:sz w:val="28"/>
          <w:szCs w:val="28"/>
        </w:rPr>
      </w:pPr>
      <w:r>
        <w:rPr>
          <w:sz w:val="28"/>
          <w:szCs w:val="28"/>
        </w:rPr>
        <w:t xml:space="preserve">- путем направления электронного документа в уполномоченный орган на официальную электронную почту.  </w:t>
      </w:r>
    </w:p>
    <w:p w:rsidR="00BA45C6" w:rsidRDefault="00BA45C6" w:rsidP="00BA45C6">
      <w:pPr>
        <w:ind w:firstLine="709"/>
        <w:jc w:val="both"/>
        <w:rPr>
          <w:sz w:val="28"/>
          <w:szCs w:val="28"/>
        </w:rPr>
      </w:pPr>
      <w:r>
        <w:rPr>
          <w:sz w:val="28"/>
          <w:szCs w:val="28"/>
        </w:rPr>
        <w:t>В заявлении о предварительном согласовании в форме электронного документа указывается один из следующих способов предоставления результатов рассмотрения заявления уполномоченным органом:</w:t>
      </w:r>
    </w:p>
    <w:p w:rsidR="00BA45C6" w:rsidRDefault="00BA45C6" w:rsidP="00BA45C6">
      <w:pPr>
        <w:ind w:firstLine="709"/>
        <w:jc w:val="both"/>
        <w:rPr>
          <w:sz w:val="28"/>
          <w:szCs w:val="28"/>
        </w:rPr>
      </w:pPr>
      <w:r>
        <w:rPr>
          <w:sz w:val="28"/>
          <w:szCs w:val="28"/>
        </w:rPr>
        <w:t>в виде бумажного документа, который заявитель получает непосредственно при личном обращении;</w:t>
      </w:r>
    </w:p>
    <w:p w:rsidR="00BA45C6" w:rsidRDefault="00BA45C6" w:rsidP="00BA45C6">
      <w:pPr>
        <w:ind w:firstLine="709"/>
        <w:jc w:val="both"/>
        <w:rPr>
          <w:sz w:val="28"/>
          <w:szCs w:val="28"/>
        </w:rPr>
      </w:pPr>
      <w:r>
        <w:rPr>
          <w:sz w:val="28"/>
          <w:szCs w:val="28"/>
        </w:rPr>
        <w:t>в виде бумажного документа, который направляется уполномоченным органом заявителю посредством почтового отправления;</w:t>
      </w:r>
    </w:p>
    <w:p w:rsidR="00BA45C6" w:rsidRDefault="00BA45C6" w:rsidP="00BA45C6">
      <w:pPr>
        <w:ind w:firstLine="709"/>
        <w:jc w:val="both"/>
        <w:rPr>
          <w:sz w:val="28"/>
          <w:szCs w:val="28"/>
        </w:rPr>
      </w:pPr>
      <w:r>
        <w:rPr>
          <w:sz w:val="28"/>
          <w:szCs w:val="28"/>
        </w:rPr>
        <w:t>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rsidR="00BA45C6" w:rsidRDefault="00BA45C6" w:rsidP="00BA45C6">
      <w:pPr>
        <w:ind w:firstLine="709"/>
        <w:jc w:val="both"/>
        <w:rPr>
          <w:sz w:val="28"/>
          <w:szCs w:val="28"/>
        </w:rPr>
      </w:pPr>
      <w:r>
        <w:rPr>
          <w:sz w:val="28"/>
          <w:szCs w:val="28"/>
        </w:rPr>
        <w:t>в виде электронного документа, который направляется уполномоченным органом заявителю посредством электронной почты.</w:t>
      </w:r>
    </w:p>
    <w:p w:rsidR="00BA45C6" w:rsidRPr="0058295B" w:rsidRDefault="00BA45C6" w:rsidP="00BA45C6">
      <w:pPr>
        <w:ind w:firstLine="720"/>
        <w:jc w:val="both"/>
        <w:rPr>
          <w:sz w:val="28"/>
          <w:szCs w:val="28"/>
        </w:rPr>
      </w:pPr>
      <w:r w:rsidRPr="0058295B">
        <w:rPr>
          <w:sz w:val="28"/>
          <w:szCs w:val="28"/>
        </w:rPr>
        <w:t>Заявление в форме электронного документа подписывается по выбору заявителя:</w:t>
      </w:r>
    </w:p>
    <w:p w:rsidR="00BA45C6" w:rsidRPr="0058295B" w:rsidRDefault="00BA45C6" w:rsidP="00BA45C6">
      <w:pPr>
        <w:ind w:firstLine="720"/>
        <w:jc w:val="both"/>
        <w:rPr>
          <w:sz w:val="28"/>
          <w:szCs w:val="28"/>
        </w:rPr>
      </w:pPr>
      <w:r w:rsidRPr="0058295B">
        <w:rPr>
          <w:sz w:val="28"/>
          <w:szCs w:val="28"/>
        </w:rPr>
        <w:t>- простой электронной подписью заявителя (представителя заявителя);</w:t>
      </w:r>
    </w:p>
    <w:p w:rsidR="00BA45C6" w:rsidRPr="0058295B" w:rsidRDefault="00BA45C6" w:rsidP="00BA45C6">
      <w:pPr>
        <w:ind w:firstLine="720"/>
        <w:jc w:val="both"/>
        <w:rPr>
          <w:sz w:val="28"/>
          <w:szCs w:val="28"/>
        </w:rPr>
      </w:pPr>
      <w:r w:rsidRPr="0058295B">
        <w:rPr>
          <w:sz w:val="28"/>
          <w:szCs w:val="28"/>
        </w:rPr>
        <w:t>- усиленной (квалифицированной, неквалифицированной) электронной подписью заявителя (представителя заявителя).</w:t>
      </w:r>
    </w:p>
    <w:p w:rsidR="00BA45C6" w:rsidRPr="00F34DB2" w:rsidRDefault="00BA45C6" w:rsidP="00BA45C6">
      <w:pPr>
        <w:pStyle w:val="HTML"/>
        <w:ind w:firstLine="709"/>
        <w:jc w:val="both"/>
        <w:rPr>
          <w:rFonts w:ascii="Times New Roman" w:hAnsi="Times New Roman" w:cs="Times New Roman"/>
          <w:sz w:val="28"/>
          <w:szCs w:val="28"/>
        </w:rPr>
      </w:pPr>
      <w:r w:rsidRPr="0058295B">
        <w:rPr>
          <w:rFonts w:ascii="Times New Roman" w:hAnsi="Times New Roman" w:cs="Times New Roman"/>
          <w:sz w:val="28"/>
          <w:szCs w:val="28"/>
        </w:rPr>
        <w:t xml:space="preserve">Сертификат ключа проверки усиленной неквалифицированной электронной подписи должен быть создан и использоваться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а </w:t>
      </w:r>
      <w:r w:rsidRPr="0058295B">
        <w:rPr>
          <w:rFonts w:ascii="Times New Roman" w:hAnsi="Times New Roman" w:cs="Times New Roman"/>
          <w:sz w:val="28"/>
          <w:szCs w:val="28"/>
        </w:rPr>
        <w:lastRenderedPageBreak/>
        <w:t>также при наличии у владельца сертификата ключа проверки ключа простой электронной подписи, выданного ему при личном приеме.</w:t>
      </w:r>
    </w:p>
    <w:p w:rsidR="00BA45C6" w:rsidRDefault="00BA45C6" w:rsidP="00BA45C6">
      <w:pPr>
        <w:widowControl w:val="0"/>
        <w:ind w:firstLine="709"/>
        <w:jc w:val="both"/>
        <w:rPr>
          <w:sz w:val="28"/>
          <w:szCs w:val="28"/>
        </w:rPr>
      </w:pPr>
      <w:r>
        <w:rPr>
          <w:sz w:val="28"/>
          <w:szCs w:val="28"/>
        </w:rPr>
        <w:t>2.</w:t>
      </w:r>
      <w:r w:rsidRPr="00840F13">
        <w:rPr>
          <w:sz w:val="28"/>
          <w:szCs w:val="28"/>
        </w:rPr>
        <w:t>5</w:t>
      </w:r>
      <w:r>
        <w:rPr>
          <w:sz w:val="28"/>
          <w:szCs w:val="28"/>
        </w:rPr>
        <w:t>.1.2. К заявлению о предварительном согласовании должны быть приложены следующие документы:</w:t>
      </w:r>
    </w:p>
    <w:p w:rsidR="00BA45C6" w:rsidRDefault="00BA45C6" w:rsidP="00BA45C6">
      <w:pPr>
        <w:ind w:firstLine="709"/>
        <w:jc w:val="both"/>
        <w:rPr>
          <w:sz w:val="28"/>
          <w:szCs w:val="28"/>
        </w:rPr>
      </w:pPr>
      <w:r>
        <w:rPr>
          <w:sz w:val="28"/>
          <w:szCs w:val="28"/>
        </w:rPr>
        <w:t xml:space="preserve">1) документ, подтверждающий личность заявителя (при личном обращении заявителя в уполномоченный орган) или копия документа, подтверждающего личность заявителя (в случае направления заявления посредством почтовой связи на бумажном носителе). </w:t>
      </w:r>
    </w:p>
    <w:p w:rsidR="00BA45C6" w:rsidRDefault="00BA45C6" w:rsidP="00BA45C6">
      <w:pPr>
        <w:ind w:firstLine="709"/>
        <w:jc w:val="both"/>
        <w:rPr>
          <w:sz w:val="28"/>
          <w:szCs w:val="28"/>
        </w:rPr>
      </w:pPr>
      <w:r>
        <w:rPr>
          <w:sz w:val="28"/>
          <w:szCs w:val="28"/>
        </w:rPr>
        <w:t>В случае обращения заявителя с использованием информационно-телекоммуникационной сети «Интернет» к заявлению в форме электронного документа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p w:rsidR="00BA45C6" w:rsidRDefault="00BA45C6" w:rsidP="00BA45C6">
      <w:pPr>
        <w:ind w:firstLine="709"/>
        <w:jc w:val="both"/>
        <w:rPr>
          <w:sz w:val="28"/>
          <w:szCs w:val="28"/>
        </w:rPr>
      </w:pPr>
      <w:r>
        <w:rPr>
          <w:sz w:val="28"/>
          <w:szCs w:val="28"/>
        </w:rPr>
        <w:t xml:space="preserve"> Представления данного документа не требуется в случае представления заявления в форме электронного документа посредством отправки через личный кабинет Единого портала государственных и муниципальных услуг, а также если заявление подписано усиленной квалифицированной электронной подписью.</w:t>
      </w:r>
    </w:p>
    <w:p w:rsidR="00BA45C6" w:rsidRDefault="00BA45C6" w:rsidP="00BA45C6">
      <w:pPr>
        <w:ind w:firstLine="709"/>
        <w:jc w:val="both"/>
        <w:rPr>
          <w:sz w:val="28"/>
          <w:szCs w:val="28"/>
        </w:rPr>
      </w:pPr>
      <w:r>
        <w:rPr>
          <w:sz w:val="28"/>
          <w:szCs w:val="28"/>
        </w:rPr>
        <w:t>2)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BA45C6" w:rsidRDefault="00BA45C6" w:rsidP="00BA45C6">
      <w:pPr>
        <w:ind w:firstLine="709"/>
        <w:jc w:val="both"/>
        <w:rPr>
          <w:sz w:val="28"/>
          <w:szCs w:val="28"/>
        </w:rPr>
      </w:pPr>
      <w:r>
        <w:rPr>
          <w:sz w:val="28"/>
          <w:szCs w:val="28"/>
        </w:rPr>
        <w:t>3) проектная документация лесных участков в случае, если подано заявление о предварительном согласовании предоставления лесного участка, за исключением лесного участка, образуемого в целях размещения линейного объекта;</w:t>
      </w:r>
    </w:p>
    <w:p w:rsidR="00BA45C6" w:rsidRDefault="00BA45C6" w:rsidP="00BA45C6">
      <w:pPr>
        <w:ind w:firstLine="709"/>
        <w:jc w:val="both"/>
        <w:rPr>
          <w:sz w:val="28"/>
          <w:szCs w:val="28"/>
        </w:rPr>
      </w:pPr>
      <w:r>
        <w:rPr>
          <w:sz w:val="28"/>
          <w:szCs w:val="28"/>
        </w:rPr>
        <w:t xml:space="preserve">4) документ, подтверждающий полномочия представителя заявителя, в случае, если с заявлением о предварительном согласовании обращается представитель заявителя. </w:t>
      </w:r>
    </w:p>
    <w:p w:rsidR="00BA45C6" w:rsidRDefault="00BA45C6" w:rsidP="00BA45C6">
      <w:pPr>
        <w:ind w:firstLine="709"/>
        <w:jc w:val="both"/>
        <w:rPr>
          <w:sz w:val="28"/>
          <w:szCs w:val="28"/>
        </w:rPr>
      </w:pPr>
      <w:r>
        <w:rPr>
          <w:sz w:val="28"/>
          <w:szCs w:val="28"/>
        </w:rPr>
        <w:t>В случае представления заявления в форме электронного документа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BA45C6" w:rsidRDefault="00BA45C6" w:rsidP="00BA45C6">
      <w:pPr>
        <w:ind w:firstLine="709"/>
        <w:jc w:val="both"/>
        <w:rPr>
          <w:sz w:val="28"/>
          <w:szCs w:val="28"/>
        </w:rPr>
      </w:pPr>
      <w:r>
        <w:rPr>
          <w:sz w:val="28"/>
          <w:szCs w:val="28"/>
        </w:rPr>
        <w:t xml:space="preserve">5)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 </w:t>
      </w:r>
    </w:p>
    <w:p w:rsidR="00BA45C6" w:rsidRDefault="00BA45C6" w:rsidP="00BA45C6">
      <w:pPr>
        <w:ind w:firstLine="709"/>
        <w:jc w:val="both"/>
        <w:rPr>
          <w:sz w:val="28"/>
          <w:szCs w:val="28"/>
        </w:rPr>
      </w:pPr>
      <w:r>
        <w:rPr>
          <w:sz w:val="28"/>
          <w:szCs w:val="28"/>
        </w:rPr>
        <w:t>6) реестр ч</w:t>
      </w:r>
      <w:r w:rsidRPr="00840F13">
        <w:rPr>
          <w:sz w:val="28"/>
          <w:szCs w:val="28"/>
        </w:rPr>
        <w:t>ленов садоводческого или огороднического некоммерческого товарищества, созданный в соответствии с Федеральным законом от 29 июля 2017 года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в случае, если подано заявление о предварительном согласовании предоставления земельного участка;</w:t>
      </w:r>
    </w:p>
    <w:p w:rsidR="00BA45C6" w:rsidRPr="00D2757F" w:rsidRDefault="00BA45C6" w:rsidP="00BA45C6">
      <w:pPr>
        <w:ind w:firstLine="709"/>
        <w:jc w:val="both"/>
        <w:rPr>
          <w:i/>
          <w:szCs w:val="28"/>
        </w:rPr>
      </w:pPr>
    </w:p>
    <w:p w:rsidR="00BA45C6" w:rsidRDefault="00BA45C6" w:rsidP="00BA45C6">
      <w:pPr>
        <w:ind w:firstLine="709"/>
        <w:jc w:val="both"/>
        <w:rPr>
          <w:sz w:val="28"/>
          <w:szCs w:val="28"/>
        </w:rPr>
      </w:pPr>
      <w:r>
        <w:rPr>
          <w:sz w:val="28"/>
          <w:szCs w:val="28"/>
        </w:rPr>
        <w:t>7) документы, подтверждающие право заявителя на приобретение земельного участка без проведения торгов: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162"/>
        <w:gridCol w:w="2141"/>
        <w:gridCol w:w="2156"/>
        <w:gridCol w:w="3685"/>
      </w:tblGrid>
      <w:tr w:rsidR="00BA45C6" w:rsidTr="00371A67">
        <w:tc>
          <w:tcPr>
            <w:tcW w:w="2162" w:type="dxa"/>
            <w:tcBorders>
              <w:top w:val="single" w:sz="4" w:space="0" w:color="auto"/>
              <w:bottom w:val="single" w:sz="4" w:space="0" w:color="auto"/>
            </w:tcBorders>
          </w:tcPr>
          <w:p w:rsidR="00BA45C6" w:rsidRDefault="00BA45C6" w:rsidP="00371A67">
            <w:pPr>
              <w:spacing w:after="1"/>
              <w:jc w:val="center"/>
            </w:pPr>
            <w:r>
              <w:t>Основание предоставления земельного участка  без проведения торгов</w:t>
            </w:r>
          </w:p>
        </w:tc>
        <w:tc>
          <w:tcPr>
            <w:tcW w:w="2141" w:type="dxa"/>
            <w:tcBorders>
              <w:top w:val="single" w:sz="4" w:space="0" w:color="auto"/>
              <w:bottom w:val="single" w:sz="4" w:space="0" w:color="auto"/>
            </w:tcBorders>
          </w:tcPr>
          <w:p w:rsidR="00BA45C6" w:rsidRDefault="00BA45C6" w:rsidP="00371A67">
            <w:pPr>
              <w:spacing w:after="1"/>
              <w:jc w:val="center"/>
            </w:pPr>
            <w:r>
              <w:t xml:space="preserve">Заявитель </w:t>
            </w:r>
          </w:p>
        </w:tc>
        <w:tc>
          <w:tcPr>
            <w:tcW w:w="2156" w:type="dxa"/>
            <w:tcBorders>
              <w:top w:val="single" w:sz="4" w:space="0" w:color="auto"/>
              <w:bottom w:val="single" w:sz="4" w:space="0" w:color="auto"/>
            </w:tcBorders>
          </w:tcPr>
          <w:p w:rsidR="00BA45C6" w:rsidRDefault="00BA45C6" w:rsidP="00371A67">
            <w:pPr>
              <w:spacing w:after="1"/>
              <w:jc w:val="center"/>
            </w:pPr>
            <w:r>
              <w:t>Земельный участок</w:t>
            </w:r>
          </w:p>
        </w:tc>
        <w:tc>
          <w:tcPr>
            <w:tcW w:w="3685" w:type="dxa"/>
            <w:tcBorders>
              <w:top w:val="single" w:sz="4" w:space="0" w:color="auto"/>
              <w:bottom w:val="single" w:sz="4" w:space="0" w:color="auto"/>
            </w:tcBorders>
          </w:tcPr>
          <w:p w:rsidR="00BA45C6" w:rsidRDefault="00BA45C6" w:rsidP="00371A67">
            <w:pPr>
              <w:spacing w:after="1"/>
              <w:jc w:val="center"/>
            </w:pPr>
            <w:r>
              <w:t>Документы, подтверждающие право заявителя на приобретение земельного участка без проведения торгов и прилагаемые к заявлению о приобретении прав на земельный участок</w:t>
            </w:r>
            <w:r>
              <w:rPr>
                <w:rStyle w:val="ab"/>
                <w:color w:val="FF0000"/>
                <w:sz w:val="22"/>
                <w:szCs w:val="22"/>
              </w:rPr>
              <w:footnoteReference w:id="2"/>
            </w:r>
          </w:p>
        </w:tc>
      </w:tr>
      <w:tr w:rsidR="00BA45C6" w:rsidTr="00371A67">
        <w:trPr>
          <w:trHeight w:val="1756"/>
        </w:trPr>
        <w:tc>
          <w:tcPr>
            <w:tcW w:w="2162" w:type="dxa"/>
            <w:tcBorders>
              <w:top w:val="single" w:sz="4" w:space="0" w:color="auto"/>
              <w:bottom w:val="none" w:sz="4" w:space="0" w:color="000000"/>
            </w:tcBorders>
          </w:tcPr>
          <w:p w:rsidR="00BA45C6" w:rsidRDefault="00BA45C6" w:rsidP="00371A67">
            <w:pPr>
              <w:spacing w:after="1"/>
            </w:pPr>
            <w:r>
              <w:t xml:space="preserve">Подпункт 3  пункта 2 </w:t>
            </w:r>
          </w:p>
          <w:p w:rsidR="00BA45C6" w:rsidRDefault="00BA45C6" w:rsidP="00371A67">
            <w:pPr>
              <w:spacing w:after="1"/>
            </w:pPr>
            <w:r>
              <w:t xml:space="preserve">статьи </w:t>
            </w:r>
            <w:hyperlink r:id="rId13" w:tooltip="consultantplus://offline/ref=0E885329CB9322F50FCF7361F164B624F6F007AC5F439FE92163A8F014FFD42A56D5816292P6u1L" w:history="1">
              <w:r>
                <w:t>3</w:t>
              </w:r>
            </w:hyperlink>
            <w:r>
              <w:t>9.3 ЗК РФ</w:t>
            </w:r>
          </w:p>
        </w:tc>
        <w:tc>
          <w:tcPr>
            <w:tcW w:w="2141" w:type="dxa"/>
            <w:tcBorders>
              <w:top w:val="single" w:sz="4" w:space="0" w:color="auto"/>
              <w:bottom w:val="none" w:sz="4" w:space="0" w:color="000000"/>
            </w:tcBorders>
          </w:tcPr>
          <w:p w:rsidR="00BA45C6" w:rsidRDefault="00BA45C6" w:rsidP="00371A67">
            <w:pPr>
              <w:spacing w:after="1"/>
              <w:jc w:val="center"/>
            </w:pPr>
            <w:r>
              <w:t>Член садоводческого некоммерческого товарищества (СНТ) или огороднического некоммерческого товарищества (ОНТ)</w:t>
            </w:r>
          </w:p>
          <w:p w:rsidR="00BA45C6" w:rsidRDefault="00BA45C6" w:rsidP="00371A67">
            <w:pPr>
              <w:spacing w:after="1"/>
              <w:jc w:val="center"/>
            </w:pPr>
          </w:p>
        </w:tc>
        <w:tc>
          <w:tcPr>
            <w:tcW w:w="2156" w:type="dxa"/>
            <w:tcBorders>
              <w:top w:val="single" w:sz="4" w:space="0" w:color="auto"/>
              <w:bottom w:val="none" w:sz="4" w:space="0" w:color="000000"/>
            </w:tcBorders>
          </w:tcPr>
          <w:p w:rsidR="00BA45C6" w:rsidRDefault="00BA45C6" w:rsidP="00371A67">
            <w:pPr>
              <w:spacing w:after="1"/>
              <w:jc w:val="center"/>
            </w:pPr>
            <w:r>
              <w:t>Садовый земельный участок или огородный земельный участок, образованный из земельного участка, предоставленного СНТ или ОНТ</w:t>
            </w:r>
          </w:p>
        </w:tc>
        <w:tc>
          <w:tcPr>
            <w:tcW w:w="3685" w:type="dxa"/>
            <w:tcBorders>
              <w:top w:val="single" w:sz="6" w:space="0" w:color="auto"/>
            </w:tcBorders>
          </w:tcPr>
          <w:p w:rsidR="00BA45C6" w:rsidRDefault="00BA45C6" w:rsidP="00371A67">
            <w:pPr>
              <w:spacing w:after="1"/>
              <w:jc w:val="center"/>
            </w:pPr>
            <w:r>
              <w:t>Документ, подтверждающий членство заявителя в СНТ или ОНТ</w:t>
            </w:r>
          </w:p>
          <w:p w:rsidR="00BA45C6" w:rsidRDefault="00BA45C6" w:rsidP="00371A67">
            <w:pPr>
              <w:spacing w:after="1"/>
              <w:jc w:val="center"/>
            </w:pPr>
          </w:p>
          <w:p w:rsidR="00BA45C6" w:rsidRDefault="00BA45C6" w:rsidP="00371A67">
            <w:pPr>
              <w:spacing w:after="1"/>
              <w:jc w:val="center"/>
            </w:pPr>
            <w:r>
              <w:t>Решение общего собрания членов СНТ или ОНТ о распределении садового или огородного земельного участка заявителю</w:t>
            </w:r>
          </w:p>
        </w:tc>
      </w:tr>
      <w:tr w:rsidR="00BA45C6" w:rsidTr="00371A67">
        <w:trPr>
          <w:trHeight w:val="5630"/>
        </w:trPr>
        <w:tc>
          <w:tcPr>
            <w:tcW w:w="2162" w:type="dxa"/>
            <w:tcBorders>
              <w:top w:val="single" w:sz="4" w:space="0" w:color="auto"/>
              <w:bottom w:val="none" w:sz="4" w:space="0" w:color="000000"/>
            </w:tcBorders>
          </w:tcPr>
          <w:p w:rsidR="00BA45C6" w:rsidRDefault="00BA45C6" w:rsidP="00371A67">
            <w:pPr>
              <w:spacing w:after="1"/>
            </w:pPr>
            <w:r>
              <w:t xml:space="preserve">Подпункт 6  пункта 2 </w:t>
            </w:r>
          </w:p>
          <w:p w:rsidR="00BA45C6" w:rsidRDefault="00BA45C6" w:rsidP="00371A67">
            <w:pPr>
              <w:spacing w:after="1"/>
            </w:pPr>
            <w:r>
              <w:t xml:space="preserve">статьи </w:t>
            </w:r>
            <w:hyperlink r:id="rId14" w:tooltip="consultantplus://offline/ref=0E885329CB9322F50FCF7361F164B624F6F007AC5F439FE92163A8F014FFD42A56D5816292P6u1L" w:history="1">
              <w:r>
                <w:t>3</w:t>
              </w:r>
            </w:hyperlink>
            <w:r>
              <w:t>9.3 ЗК РФ</w:t>
            </w:r>
          </w:p>
        </w:tc>
        <w:tc>
          <w:tcPr>
            <w:tcW w:w="2141" w:type="dxa"/>
            <w:tcBorders>
              <w:top w:val="single" w:sz="4" w:space="0" w:color="auto"/>
              <w:bottom w:val="none" w:sz="4" w:space="0" w:color="000000"/>
            </w:tcBorders>
          </w:tcPr>
          <w:p w:rsidR="00BA45C6" w:rsidRDefault="00BA45C6" w:rsidP="00371A67">
            <w:pPr>
              <w:spacing w:after="1"/>
              <w:jc w:val="center"/>
            </w:pPr>
            <w:r>
              <w:t>Собственник здания, сооружения либо помещения в здании, сооружении</w:t>
            </w:r>
          </w:p>
        </w:tc>
        <w:tc>
          <w:tcPr>
            <w:tcW w:w="2156" w:type="dxa"/>
            <w:tcBorders>
              <w:top w:val="single" w:sz="4" w:space="0" w:color="auto"/>
              <w:bottom w:val="none" w:sz="4" w:space="0" w:color="000000"/>
            </w:tcBorders>
          </w:tcPr>
          <w:p w:rsidR="00BA45C6" w:rsidRDefault="00BA45C6" w:rsidP="00371A67">
            <w:pPr>
              <w:spacing w:after="1"/>
              <w:jc w:val="center"/>
            </w:pPr>
            <w:r>
              <w:t>Земельный участок, на котором расположено здание, сооружение</w:t>
            </w:r>
          </w:p>
        </w:tc>
        <w:tc>
          <w:tcPr>
            <w:tcW w:w="3685" w:type="dxa"/>
            <w:tcBorders>
              <w:top w:val="single" w:sz="4" w:space="0" w:color="auto"/>
            </w:tcBorders>
          </w:tcPr>
          <w:p w:rsidR="00BA45C6" w:rsidRDefault="00BA45C6" w:rsidP="00371A67">
            <w:pPr>
              <w:spacing w:after="1"/>
              <w:jc w:val="center"/>
            </w:pPr>
            <w:r>
              <w:t>Документ, удостоверяющий (устанавливающий) права заявителя на здание, сооружение либо помещение, если право на такое здание, сооружение либо помещение не зарегистрировано в ЕГРН</w:t>
            </w:r>
          </w:p>
          <w:p w:rsidR="00BA45C6" w:rsidRDefault="00BA45C6" w:rsidP="00371A67">
            <w:pPr>
              <w:spacing w:after="1"/>
              <w:jc w:val="center"/>
            </w:pPr>
          </w:p>
          <w:p w:rsidR="00BA45C6" w:rsidRDefault="00BA45C6" w:rsidP="00371A67">
            <w:pPr>
              <w:spacing w:after="1"/>
              <w:jc w:val="center"/>
            </w:pPr>
            <w:r>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p w:rsidR="00BA45C6" w:rsidRDefault="00BA45C6" w:rsidP="00371A67">
            <w:pPr>
              <w:spacing w:after="1"/>
              <w:jc w:val="center"/>
            </w:pPr>
          </w:p>
          <w:p w:rsidR="00BA45C6" w:rsidRDefault="00BA45C6" w:rsidP="00371A67">
            <w:pPr>
              <w:spacing w:after="1"/>
              <w:jc w:val="center"/>
            </w:pPr>
            <w:r>
              <w:t xml:space="preserve">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w:t>
            </w:r>
            <w:r>
              <w:lastRenderedPageBreak/>
              <w:t>заявителю</w:t>
            </w:r>
          </w:p>
        </w:tc>
      </w:tr>
      <w:tr w:rsidR="00BA45C6" w:rsidTr="00371A67">
        <w:tc>
          <w:tcPr>
            <w:tcW w:w="2162" w:type="dxa"/>
            <w:tcBorders>
              <w:top w:val="single" w:sz="4" w:space="0" w:color="auto"/>
              <w:bottom w:val="single" w:sz="4" w:space="0" w:color="auto"/>
            </w:tcBorders>
          </w:tcPr>
          <w:p w:rsidR="00BA45C6" w:rsidRDefault="00BA45C6" w:rsidP="00371A67">
            <w:pPr>
              <w:spacing w:after="1"/>
            </w:pPr>
            <w:r>
              <w:lastRenderedPageBreak/>
              <w:t xml:space="preserve">Подпункт 7  пункта 2 </w:t>
            </w:r>
          </w:p>
          <w:p w:rsidR="00BA45C6" w:rsidRDefault="00BA45C6" w:rsidP="00371A67">
            <w:pPr>
              <w:spacing w:after="1"/>
            </w:pPr>
            <w:r>
              <w:t xml:space="preserve">статьи </w:t>
            </w:r>
            <w:hyperlink r:id="rId15" w:tooltip="consultantplus://offline/ref=0E885329CB9322F50FCF7361F164B624F6F007AC5F439FE92163A8F014FFD42A56D5816292P6u1L" w:history="1">
              <w:r>
                <w:t>3</w:t>
              </w:r>
            </w:hyperlink>
            <w:r>
              <w:t>9.3 ЗК РФ</w:t>
            </w:r>
          </w:p>
        </w:tc>
        <w:tc>
          <w:tcPr>
            <w:tcW w:w="2141" w:type="dxa"/>
            <w:tcBorders>
              <w:top w:val="single" w:sz="4" w:space="0" w:color="auto"/>
              <w:bottom w:val="single" w:sz="4" w:space="0" w:color="auto"/>
            </w:tcBorders>
          </w:tcPr>
          <w:p w:rsidR="00BA45C6" w:rsidRDefault="00BA45C6" w:rsidP="00371A67">
            <w:pPr>
              <w:spacing w:after="1"/>
              <w:jc w:val="center"/>
            </w:pPr>
            <w:r>
              <w:t>Юридическое лицо, использующее земельный участок на праве постоянного (бессрочного) пользования</w:t>
            </w:r>
          </w:p>
        </w:tc>
        <w:tc>
          <w:tcPr>
            <w:tcW w:w="2156" w:type="dxa"/>
            <w:tcBorders>
              <w:top w:val="single" w:sz="4" w:space="0" w:color="auto"/>
              <w:bottom w:val="single" w:sz="4" w:space="0" w:color="auto"/>
            </w:tcBorders>
          </w:tcPr>
          <w:p w:rsidR="00BA45C6" w:rsidRDefault="00BA45C6" w:rsidP="00371A67">
            <w:pPr>
              <w:spacing w:after="1"/>
              <w:jc w:val="center"/>
            </w:pPr>
            <w:r>
              <w:t>Земельный участок, принадлежащий юридическому лицу на праве постоянного (бессрочного) пользования</w:t>
            </w:r>
          </w:p>
        </w:tc>
        <w:tc>
          <w:tcPr>
            <w:tcW w:w="3685" w:type="dxa"/>
            <w:tcBorders>
              <w:top w:val="single" w:sz="4" w:space="0" w:color="auto"/>
              <w:bottom w:val="single" w:sz="4" w:space="0" w:color="auto"/>
            </w:tcBorders>
          </w:tcPr>
          <w:p w:rsidR="00BA45C6" w:rsidRDefault="00BA45C6" w:rsidP="00371A67">
            <w:pPr>
              <w:spacing w:after="1"/>
              <w:jc w:val="center"/>
            </w:pPr>
            <w: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r>
    </w:tbl>
    <w:p w:rsidR="00BA45C6" w:rsidRDefault="00BA45C6" w:rsidP="00BA45C6">
      <w:pPr>
        <w:jc w:val="both"/>
      </w:pPr>
    </w:p>
    <w:p w:rsidR="00BA45C6" w:rsidRDefault="00BA45C6" w:rsidP="00BA45C6">
      <w:pPr>
        <w:ind w:firstLine="709"/>
        <w:jc w:val="both"/>
        <w:rPr>
          <w:sz w:val="28"/>
          <w:szCs w:val="28"/>
        </w:rPr>
      </w:pPr>
      <w:r>
        <w:rPr>
          <w:sz w:val="28"/>
          <w:szCs w:val="28"/>
        </w:rPr>
        <w:t>2.</w:t>
      </w:r>
      <w:r w:rsidRPr="00840F13">
        <w:rPr>
          <w:sz w:val="28"/>
          <w:szCs w:val="28"/>
        </w:rPr>
        <w:t>5</w:t>
      </w:r>
      <w:r>
        <w:rPr>
          <w:sz w:val="28"/>
          <w:szCs w:val="28"/>
        </w:rPr>
        <w:t>.2. Исчерпывающий перечень документов, которые заявитель должен представить самостоятельно для предоставления земельного участка в собственность за плату без проведения торгов (далее – предоставление земельного участка).</w:t>
      </w:r>
    </w:p>
    <w:p w:rsidR="00BA45C6" w:rsidRDefault="00BA45C6" w:rsidP="00BA45C6">
      <w:pPr>
        <w:ind w:firstLine="709"/>
        <w:jc w:val="both"/>
        <w:rPr>
          <w:sz w:val="28"/>
          <w:szCs w:val="28"/>
        </w:rPr>
      </w:pPr>
      <w:r>
        <w:rPr>
          <w:sz w:val="28"/>
          <w:szCs w:val="28"/>
        </w:rPr>
        <w:t>2.</w:t>
      </w:r>
      <w:r w:rsidRPr="00840F13">
        <w:rPr>
          <w:sz w:val="28"/>
          <w:szCs w:val="28"/>
        </w:rPr>
        <w:t>5.2</w:t>
      </w:r>
      <w:r>
        <w:rPr>
          <w:sz w:val="28"/>
          <w:szCs w:val="28"/>
        </w:rPr>
        <w:t>.1. Заявление о предоставлении земельного участка согласно приложению 2 к настоящему административному регламенту**, в котором должны быть указаны:</w:t>
      </w:r>
    </w:p>
    <w:p w:rsidR="00BA45C6" w:rsidRDefault="00BA45C6" w:rsidP="00BA45C6">
      <w:pPr>
        <w:ind w:firstLine="709"/>
        <w:jc w:val="both"/>
        <w:rPr>
          <w:sz w:val="28"/>
          <w:szCs w:val="28"/>
        </w:rPr>
      </w:pPr>
      <w:r>
        <w:rPr>
          <w:sz w:val="28"/>
          <w:szCs w:val="28"/>
        </w:rPr>
        <w:t>1) фамилия, имя, отчество (при наличии), место жительства заявителя и реквизиты документа, удостоверяющего личность заявителя (для гражданина);</w:t>
      </w:r>
    </w:p>
    <w:p w:rsidR="00BA45C6" w:rsidRDefault="00BA45C6" w:rsidP="00BA45C6">
      <w:pPr>
        <w:ind w:firstLine="709"/>
        <w:jc w:val="both"/>
        <w:rPr>
          <w:sz w:val="28"/>
          <w:szCs w:val="28"/>
        </w:rPr>
      </w:pPr>
      <w:r>
        <w:rPr>
          <w:sz w:val="28"/>
          <w:szCs w:val="28"/>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BA45C6" w:rsidRDefault="00BA45C6" w:rsidP="00BA45C6">
      <w:pPr>
        <w:ind w:firstLine="709"/>
        <w:jc w:val="both"/>
        <w:rPr>
          <w:sz w:val="28"/>
          <w:szCs w:val="28"/>
        </w:rPr>
      </w:pPr>
      <w:r>
        <w:rPr>
          <w:sz w:val="28"/>
          <w:szCs w:val="28"/>
        </w:rPr>
        <w:t>3) кадастровый номер испрашиваемого земельного участка;</w:t>
      </w:r>
    </w:p>
    <w:p w:rsidR="00BA45C6" w:rsidRDefault="00BA45C6" w:rsidP="00BA45C6">
      <w:pPr>
        <w:ind w:firstLine="709"/>
        <w:jc w:val="both"/>
        <w:rPr>
          <w:sz w:val="28"/>
          <w:szCs w:val="28"/>
        </w:rPr>
      </w:pPr>
      <w:r>
        <w:rPr>
          <w:sz w:val="28"/>
          <w:szCs w:val="28"/>
        </w:rPr>
        <w:lastRenderedPageBreak/>
        <w:t>4) основание предоставления земельного участка без проведения торгов из числа предусмотренных пунктом 2 статьи 39.3 ЗК РФ;</w:t>
      </w:r>
    </w:p>
    <w:p w:rsidR="00BA45C6" w:rsidRDefault="00BA45C6" w:rsidP="00BA45C6">
      <w:pPr>
        <w:ind w:firstLine="709"/>
        <w:jc w:val="both"/>
        <w:rPr>
          <w:sz w:val="28"/>
          <w:szCs w:val="28"/>
        </w:rPr>
      </w:pPr>
      <w:r>
        <w:rPr>
          <w:sz w:val="28"/>
          <w:szCs w:val="28"/>
        </w:rPr>
        <w:t>5)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BA45C6" w:rsidRDefault="00BA45C6" w:rsidP="00BA45C6">
      <w:pPr>
        <w:ind w:firstLine="709"/>
        <w:jc w:val="both"/>
        <w:rPr>
          <w:sz w:val="28"/>
          <w:szCs w:val="28"/>
        </w:rPr>
      </w:pPr>
      <w:r>
        <w:rPr>
          <w:sz w:val="28"/>
          <w:szCs w:val="28"/>
        </w:rPr>
        <w:t>6)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BA45C6" w:rsidRDefault="00BA45C6" w:rsidP="00BA45C6">
      <w:pPr>
        <w:ind w:firstLine="709"/>
        <w:jc w:val="both"/>
        <w:rPr>
          <w:sz w:val="28"/>
          <w:szCs w:val="28"/>
        </w:rPr>
      </w:pPr>
      <w:r>
        <w:rPr>
          <w:sz w:val="28"/>
          <w:szCs w:val="28"/>
        </w:rPr>
        <w:t>7) цель использования земельного участка;</w:t>
      </w:r>
    </w:p>
    <w:p w:rsidR="00BA45C6" w:rsidRDefault="00BA45C6" w:rsidP="00BA45C6">
      <w:pPr>
        <w:ind w:firstLine="709"/>
        <w:jc w:val="both"/>
        <w:rPr>
          <w:sz w:val="28"/>
          <w:szCs w:val="28"/>
        </w:rPr>
      </w:pPr>
      <w:r>
        <w:rPr>
          <w:sz w:val="28"/>
          <w:szCs w:val="28"/>
        </w:rPr>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BA45C6" w:rsidRDefault="00BA45C6" w:rsidP="00BA45C6">
      <w:pPr>
        <w:ind w:firstLine="709"/>
        <w:jc w:val="both"/>
        <w:rPr>
          <w:sz w:val="28"/>
          <w:szCs w:val="28"/>
        </w:rPr>
      </w:pPr>
      <w:r>
        <w:rPr>
          <w:sz w:val="28"/>
          <w:szCs w:val="28"/>
        </w:rPr>
        <w:t>9) реквизиты решения о предварительном согласовании в случае, если испрашиваемый земельный участок образовывался или его границы уточнялись на основании данного решения;</w:t>
      </w:r>
    </w:p>
    <w:p w:rsidR="00BA45C6" w:rsidRDefault="00BA45C6" w:rsidP="00BA45C6">
      <w:pPr>
        <w:ind w:firstLine="709"/>
        <w:jc w:val="both"/>
        <w:rPr>
          <w:sz w:val="28"/>
          <w:szCs w:val="28"/>
        </w:rPr>
      </w:pPr>
      <w:r>
        <w:rPr>
          <w:sz w:val="28"/>
          <w:szCs w:val="28"/>
        </w:rPr>
        <w:t>10) почтовый адрес и (или) адрес электронной почты для связи с заявителем.</w:t>
      </w:r>
    </w:p>
    <w:p w:rsidR="00BA45C6" w:rsidRDefault="00BA45C6" w:rsidP="00BA45C6">
      <w:pPr>
        <w:ind w:firstLine="709"/>
        <w:jc w:val="both"/>
        <w:rPr>
          <w:sz w:val="28"/>
          <w:szCs w:val="28"/>
        </w:rPr>
      </w:pPr>
      <w:r>
        <w:rPr>
          <w:sz w:val="28"/>
          <w:szCs w:val="28"/>
        </w:rPr>
        <w:t>Примерная форма заявления о предоставлении земельного участка в электронной форме размещается уполномоченным органом на официальном сайте уполномоченного органа в сети «Интернет» (далее - официальный сайт) с возможностью его бесплатного копирования.</w:t>
      </w:r>
    </w:p>
    <w:p w:rsidR="00BA45C6" w:rsidRDefault="00BA45C6" w:rsidP="00BA45C6">
      <w:pPr>
        <w:ind w:firstLine="709"/>
        <w:jc w:val="both"/>
        <w:rPr>
          <w:sz w:val="28"/>
          <w:szCs w:val="28"/>
        </w:rPr>
      </w:pPr>
      <w:r>
        <w:rPr>
          <w:sz w:val="28"/>
          <w:szCs w:val="28"/>
        </w:rPr>
        <w:t>Заявление о предоставлении земельного участка в форме электронного документа представляется в уполномоченный орган по выбору заявителя:</w:t>
      </w:r>
    </w:p>
    <w:p w:rsidR="00BA45C6" w:rsidRDefault="00BA45C6" w:rsidP="00BA45C6">
      <w:pPr>
        <w:ind w:firstLine="709"/>
        <w:jc w:val="both"/>
        <w:rPr>
          <w:sz w:val="28"/>
          <w:szCs w:val="28"/>
        </w:rPr>
      </w:pPr>
      <w:r>
        <w:rPr>
          <w:sz w:val="28"/>
          <w:szCs w:val="28"/>
        </w:rPr>
        <w:t>- путем заполнения формы запроса, размещенной на официальном сайте, в том числе посредством отправки через личный кабинет Единого портала государственных и муниципальных услуг;</w:t>
      </w:r>
    </w:p>
    <w:p w:rsidR="00BA45C6" w:rsidRDefault="00BA45C6" w:rsidP="00BA45C6">
      <w:pPr>
        <w:ind w:firstLine="709"/>
        <w:jc w:val="both"/>
        <w:rPr>
          <w:sz w:val="28"/>
          <w:szCs w:val="28"/>
        </w:rPr>
      </w:pPr>
      <w:r>
        <w:rPr>
          <w:sz w:val="28"/>
          <w:szCs w:val="28"/>
        </w:rPr>
        <w:t xml:space="preserve">- путем направления электронного документа в уполномоченный орган на официальную электронную почту.  </w:t>
      </w:r>
    </w:p>
    <w:p w:rsidR="00BA45C6" w:rsidRDefault="00BA45C6" w:rsidP="00BA45C6">
      <w:pPr>
        <w:ind w:firstLine="709"/>
        <w:jc w:val="both"/>
        <w:rPr>
          <w:sz w:val="28"/>
          <w:szCs w:val="28"/>
        </w:rPr>
      </w:pPr>
      <w:r>
        <w:rPr>
          <w:sz w:val="28"/>
          <w:szCs w:val="28"/>
        </w:rPr>
        <w:t>В заявлении о предоставлении земельного участка в форме электронного документа указывается один из следующих способов предоставления результатов рассмотрения заявления уполномоченным органом:</w:t>
      </w:r>
    </w:p>
    <w:p w:rsidR="00BA45C6" w:rsidRDefault="00BA45C6" w:rsidP="00BA45C6">
      <w:pPr>
        <w:ind w:firstLine="709"/>
        <w:jc w:val="both"/>
        <w:rPr>
          <w:sz w:val="28"/>
          <w:szCs w:val="28"/>
        </w:rPr>
      </w:pPr>
      <w:r>
        <w:rPr>
          <w:sz w:val="28"/>
          <w:szCs w:val="28"/>
        </w:rPr>
        <w:t>в виде бумажного документа, который заявитель получает непосредственно при личном обращении;</w:t>
      </w:r>
    </w:p>
    <w:p w:rsidR="00BA45C6" w:rsidRDefault="00BA45C6" w:rsidP="00BA45C6">
      <w:pPr>
        <w:ind w:firstLine="709"/>
        <w:jc w:val="both"/>
        <w:rPr>
          <w:sz w:val="28"/>
          <w:szCs w:val="28"/>
        </w:rPr>
      </w:pPr>
      <w:r>
        <w:rPr>
          <w:sz w:val="28"/>
          <w:szCs w:val="28"/>
        </w:rPr>
        <w:t>в виде бумажного документа, который направляется уполномоченным органом заявителю посредством почтового отправления;</w:t>
      </w:r>
    </w:p>
    <w:p w:rsidR="00BA45C6" w:rsidRDefault="00BA45C6" w:rsidP="00BA45C6">
      <w:pPr>
        <w:ind w:firstLine="709"/>
        <w:jc w:val="both"/>
        <w:rPr>
          <w:sz w:val="28"/>
          <w:szCs w:val="28"/>
        </w:rPr>
      </w:pPr>
      <w:r>
        <w:rPr>
          <w:sz w:val="28"/>
          <w:szCs w:val="28"/>
        </w:rPr>
        <w:t>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rsidR="00BA45C6" w:rsidRDefault="00BA45C6" w:rsidP="00BA45C6">
      <w:pPr>
        <w:ind w:firstLine="709"/>
        <w:jc w:val="both"/>
        <w:rPr>
          <w:sz w:val="28"/>
          <w:szCs w:val="28"/>
        </w:rPr>
      </w:pPr>
      <w:r>
        <w:rPr>
          <w:sz w:val="28"/>
          <w:szCs w:val="28"/>
        </w:rPr>
        <w:t>в виде электронного документа, который направляется уполномоченным органом заявителю посредством электронной почты.</w:t>
      </w:r>
    </w:p>
    <w:p w:rsidR="00BA45C6" w:rsidRPr="0058295B" w:rsidRDefault="00BA45C6" w:rsidP="00BA45C6">
      <w:pPr>
        <w:ind w:firstLine="720"/>
        <w:jc w:val="both"/>
        <w:rPr>
          <w:sz w:val="28"/>
          <w:szCs w:val="28"/>
        </w:rPr>
      </w:pPr>
      <w:r w:rsidRPr="0058295B">
        <w:rPr>
          <w:sz w:val="28"/>
          <w:szCs w:val="28"/>
        </w:rPr>
        <w:lastRenderedPageBreak/>
        <w:t>Заявление в форме электронного документа подписывается по выбору заявителя:</w:t>
      </w:r>
    </w:p>
    <w:p w:rsidR="00BA45C6" w:rsidRPr="0058295B" w:rsidRDefault="00BA45C6" w:rsidP="00BA45C6">
      <w:pPr>
        <w:ind w:firstLine="720"/>
        <w:jc w:val="both"/>
        <w:rPr>
          <w:sz w:val="28"/>
          <w:szCs w:val="28"/>
        </w:rPr>
      </w:pPr>
      <w:r w:rsidRPr="0058295B">
        <w:rPr>
          <w:sz w:val="28"/>
          <w:szCs w:val="28"/>
        </w:rPr>
        <w:t>- простой электронной подписью заявителя (представителя заявителя);</w:t>
      </w:r>
    </w:p>
    <w:p w:rsidR="00BA45C6" w:rsidRPr="0058295B" w:rsidRDefault="00BA45C6" w:rsidP="00BA45C6">
      <w:pPr>
        <w:ind w:firstLine="720"/>
        <w:jc w:val="both"/>
        <w:rPr>
          <w:sz w:val="28"/>
          <w:szCs w:val="28"/>
        </w:rPr>
      </w:pPr>
      <w:r w:rsidRPr="0058295B">
        <w:rPr>
          <w:sz w:val="28"/>
          <w:szCs w:val="28"/>
        </w:rPr>
        <w:t>- усиленной (квалифицированной, неквалифицированной) электронной подписью заявителя (представителя заявителя).</w:t>
      </w:r>
    </w:p>
    <w:p w:rsidR="00BA45C6" w:rsidRPr="00F34DB2" w:rsidRDefault="00BA45C6" w:rsidP="00BA45C6">
      <w:pPr>
        <w:pStyle w:val="HTML"/>
        <w:ind w:firstLine="709"/>
        <w:jc w:val="both"/>
        <w:rPr>
          <w:rFonts w:ascii="Times New Roman" w:hAnsi="Times New Roman" w:cs="Times New Roman"/>
          <w:sz w:val="28"/>
          <w:szCs w:val="28"/>
        </w:rPr>
      </w:pPr>
      <w:r w:rsidRPr="0058295B">
        <w:rPr>
          <w:rFonts w:ascii="Times New Roman" w:hAnsi="Times New Roman" w:cs="Times New Roman"/>
          <w:sz w:val="28"/>
          <w:szCs w:val="28"/>
        </w:rPr>
        <w:t>Сертификат ключа проверки усиленной неквалифицированной электронной подписи должен быть создан и использоваться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а также при наличии у владельца сертификата ключа проверки ключа простой электронной подписи, выданного ему при личном приеме.</w:t>
      </w:r>
    </w:p>
    <w:p w:rsidR="00BA45C6" w:rsidRDefault="00BA45C6" w:rsidP="00BA45C6">
      <w:pPr>
        <w:ind w:firstLine="709"/>
        <w:jc w:val="both"/>
        <w:rPr>
          <w:sz w:val="28"/>
          <w:szCs w:val="28"/>
        </w:rPr>
      </w:pPr>
      <w:r>
        <w:rPr>
          <w:sz w:val="28"/>
          <w:szCs w:val="28"/>
        </w:rPr>
        <w:t>2.</w:t>
      </w:r>
      <w:r w:rsidRPr="00840F13">
        <w:rPr>
          <w:sz w:val="28"/>
          <w:szCs w:val="28"/>
        </w:rPr>
        <w:t>5</w:t>
      </w:r>
      <w:r>
        <w:rPr>
          <w:sz w:val="28"/>
          <w:szCs w:val="28"/>
        </w:rPr>
        <w:t>.2.2. К заявлению о предоставлении земельного участка прилагаются документы, указанные в подпунктах 1, 4-7 пункта 2.</w:t>
      </w:r>
      <w:r w:rsidRPr="0060516C">
        <w:rPr>
          <w:sz w:val="28"/>
          <w:szCs w:val="28"/>
        </w:rPr>
        <w:t>5</w:t>
      </w:r>
      <w:r>
        <w:rPr>
          <w:sz w:val="28"/>
          <w:szCs w:val="28"/>
        </w:rPr>
        <w:t>.1.2 настоящего административного регламента.</w:t>
      </w:r>
    </w:p>
    <w:p w:rsidR="00BA45C6" w:rsidRDefault="00BA45C6" w:rsidP="00BA45C6">
      <w:pPr>
        <w:ind w:firstLine="709"/>
        <w:jc w:val="both"/>
        <w:rPr>
          <w:sz w:val="28"/>
          <w:szCs w:val="28"/>
        </w:rPr>
      </w:pPr>
      <w:r>
        <w:rPr>
          <w:sz w:val="28"/>
          <w:szCs w:val="28"/>
        </w:rPr>
        <w:t>Предоставление заявителем документов, указанных в подпунктах 1, 4-7 пункта 2.</w:t>
      </w:r>
      <w:r w:rsidRPr="00840F13">
        <w:rPr>
          <w:sz w:val="28"/>
          <w:szCs w:val="28"/>
        </w:rPr>
        <w:t>5</w:t>
      </w:r>
      <w:r>
        <w:rPr>
          <w:sz w:val="28"/>
          <w:szCs w:val="28"/>
        </w:rPr>
        <w:t>.1.2 настоящего административного регламента, не требуется в случае, если данные документы направлялись в уполномоченный орган с заявлением о предварительном согласовании, по итогам рассмотрения которого принято решение о предварительном согласовании.</w:t>
      </w:r>
    </w:p>
    <w:p w:rsidR="00BA45C6" w:rsidRDefault="00BA45C6" w:rsidP="00BA45C6">
      <w:pPr>
        <w:ind w:firstLine="709"/>
        <w:jc w:val="both"/>
        <w:rPr>
          <w:sz w:val="28"/>
          <w:szCs w:val="28"/>
        </w:rPr>
      </w:pPr>
      <w:r>
        <w:rPr>
          <w:sz w:val="28"/>
          <w:szCs w:val="28"/>
        </w:rPr>
        <w:t xml:space="preserve">В случаях, предусмотренных </w:t>
      </w:r>
      <w:hyperlink r:id="rId16" w:tooltip="consultantplus://offline/ref=10F855FDD1151EAAB5BB098C4CBA13551E19AFF6B71D806CDC6ABCD834EB460CF379DDF3ABE9kDM" w:history="1">
        <w:r>
          <w:rPr>
            <w:sz w:val="28"/>
            <w:szCs w:val="28"/>
          </w:rPr>
          <w:t>подпунктом 7 пункта 2 статьи 39.</w:t>
        </w:r>
      </w:hyperlink>
      <w:r>
        <w:rPr>
          <w:sz w:val="28"/>
          <w:szCs w:val="28"/>
        </w:rPr>
        <w:t>3 ЗК РФ,                   с заявлением о предоставлении земельного участка заявитель также представляет заявление о прекращении права постоянного (бессрочного) пользования таким земельным участком.</w:t>
      </w:r>
    </w:p>
    <w:p w:rsidR="00BA45C6" w:rsidRDefault="00BA45C6" w:rsidP="00BA45C6">
      <w:pPr>
        <w:ind w:firstLine="709"/>
        <w:jc w:val="both"/>
        <w:rPr>
          <w:sz w:val="28"/>
          <w:szCs w:val="28"/>
        </w:rPr>
      </w:pPr>
      <w:r>
        <w:rPr>
          <w:sz w:val="28"/>
          <w:szCs w:val="28"/>
        </w:rPr>
        <w:t>2.</w:t>
      </w:r>
      <w:r w:rsidRPr="00840F13">
        <w:rPr>
          <w:sz w:val="28"/>
          <w:szCs w:val="28"/>
        </w:rPr>
        <w:t>5</w:t>
      </w:r>
      <w:r>
        <w:rPr>
          <w:sz w:val="28"/>
          <w:szCs w:val="28"/>
        </w:rPr>
        <w:t>.3. Перечень документов (информации), которые заявитель вправе представить по собственной инициативе.</w:t>
      </w:r>
    </w:p>
    <w:p w:rsidR="00BA45C6" w:rsidRDefault="00BA45C6" w:rsidP="00BA45C6">
      <w:pPr>
        <w:ind w:firstLine="709"/>
        <w:jc w:val="both"/>
        <w:rPr>
          <w:sz w:val="28"/>
          <w:szCs w:val="28"/>
        </w:rPr>
      </w:pPr>
      <w:r>
        <w:rPr>
          <w:sz w:val="28"/>
          <w:szCs w:val="28"/>
        </w:rPr>
        <w:t>Заявитель вправе представить в уполномоченный орган по собственной инициативе следующие документы (информацию):</w:t>
      </w:r>
    </w:p>
    <w:p w:rsidR="00BA45C6" w:rsidRDefault="00BA45C6" w:rsidP="00BA45C6">
      <w:pPr>
        <w:ind w:firstLine="709"/>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162"/>
        <w:gridCol w:w="2141"/>
        <w:gridCol w:w="2156"/>
        <w:gridCol w:w="3803"/>
      </w:tblGrid>
      <w:tr w:rsidR="00BA45C6" w:rsidTr="00371A67">
        <w:tc>
          <w:tcPr>
            <w:tcW w:w="2162" w:type="dxa"/>
            <w:tcBorders>
              <w:top w:val="single" w:sz="4" w:space="0" w:color="auto"/>
              <w:bottom w:val="single" w:sz="4" w:space="0" w:color="auto"/>
            </w:tcBorders>
          </w:tcPr>
          <w:p w:rsidR="00BA45C6" w:rsidRDefault="00BA45C6" w:rsidP="00371A67">
            <w:pPr>
              <w:spacing w:after="1"/>
              <w:jc w:val="center"/>
            </w:pPr>
            <w:r>
              <w:t>Основание предоставления земельного участка в без проведения торгов</w:t>
            </w:r>
          </w:p>
        </w:tc>
        <w:tc>
          <w:tcPr>
            <w:tcW w:w="2141" w:type="dxa"/>
            <w:tcBorders>
              <w:top w:val="single" w:sz="4" w:space="0" w:color="auto"/>
              <w:bottom w:val="single" w:sz="4" w:space="0" w:color="auto"/>
            </w:tcBorders>
          </w:tcPr>
          <w:p w:rsidR="00BA45C6" w:rsidRDefault="00BA45C6" w:rsidP="00371A67">
            <w:pPr>
              <w:spacing w:after="1"/>
              <w:jc w:val="center"/>
            </w:pPr>
            <w:r>
              <w:t xml:space="preserve">Заявитель </w:t>
            </w:r>
          </w:p>
        </w:tc>
        <w:tc>
          <w:tcPr>
            <w:tcW w:w="2156" w:type="dxa"/>
            <w:tcBorders>
              <w:top w:val="single" w:sz="4" w:space="0" w:color="auto"/>
              <w:bottom w:val="single" w:sz="4" w:space="0" w:color="auto"/>
            </w:tcBorders>
          </w:tcPr>
          <w:p w:rsidR="00BA45C6" w:rsidRDefault="00BA45C6" w:rsidP="00371A67">
            <w:pPr>
              <w:spacing w:after="1"/>
              <w:jc w:val="center"/>
            </w:pPr>
            <w:r>
              <w:t>Земельный участок</w:t>
            </w:r>
          </w:p>
        </w:tc>
        <w:tc>
          <w:tcPr>
            <w:tcW w:w="3803" w:type="dxa"/>
            <w:tcBorders>
              <w:top w:val="single" w:sz="4" w:space="0" w:color="auto"/>
              <w:bottom w:val="single" w:sz="4" w:space="0" w:color="auto"/>
            </w:tcBorders>
          </w:tcPr>
          <w:p w:rsidR="00BA45C6" w:rsidRDefault="00BA45C6" w:rsidP="00397541">
            <w:pPr>
              <w:spacing w:after="1"/>
              <w:jc w:val="center"/>
            </w:pPr>
            <w:r>
              <w:t>Документы, подтверждающие право заявителя на приобретение земельного участка без проведения торгов и прилагаемые к заявлению о приобретении прав на земельный участок</w:t>
            </w:r>
          </w:p>
        </w:tc>
      </w:tr>
      <w:tr w:rsidR="00BA45C6" w:rsidTr="00371A67">
        <w:trPr>
          <w:trHeight w:val="3406"/>
        </w:trPr>
        <w:tc>
          <w:tcPr>
            <w:tcW w:w="2162" w:type="dxa"/>
            <w:tcBorders>
              <w:top w:val="single" w:sz="4" w:space="0" w:color="auto"/>
            </w:tcBorders>
          </w:tcPr>
          <w:p w:rsidR="00BA45C6" w:rsidRDefault="00BA45C6" w:rsidP="00371A67">
            <w:pPr>
              <w:spacing w:after="1"/>
            </w:pPr>
            <w:r>
              <w:lastRenderedPageBreak/>
              <w:t xml:space="preserve">Подпункт 3 пункта 2 </w:t>
            </w:r>
          </w:p>
          <w:p w:rsidR="00BA45C6" w:rsidRDefault="00BA45C6" w:rsidP="00371A67">
            <w:pPr>
              <w:spacing w:after="1"/>
            </w:pPr>
            <w:r>
              <w:t xml:space="preserve">статьи </w:t>
            </w:r>
            <w:hyperlink r:id="rId17" w:tooltip="consultantplus://offline/ref=0E885329CB9322F50FCF7361F164B624F6F007AC5F439FE92163A8F014FFD42A56D5816292P6u1L" w:history="1">
              <w:r>
                <w:t>3</w:t>
              </w:r>
            </w:hyperlink>
            <w:r>
              <w:t>9.3 ЗК РФ</w:t>
            </w:r>
          </w:p>
        </w:tc>
        <w:tc>
          <w:tcPr>
            <w:tcW w:w="2141" w:type="dxa"/>
            <w:tcBorders>
              <w:top w:val="single" w:sz="4" w:space="0" w:color="auto"/>
            </w:tcBorders>
          </w:tcPr>
          <w:p w:rsidR="00BA45C6" w:rsidRDefault="00BA45C6" w:rsidP="00371A67">
            <w:pPr>
              <w:spacing w:after="1"/>
              <w:jc w:val="center"/>
            </w:pPr>
            <w:r>
              <w:t>Член садоводческого некоммерческого товарищества (СНТ) или огороднического некоммерческого товарищества (ОНТ)</w:t>
            </w:r>
          </w:p>
        </w:tc>
        <w:tc>
          <w:tcPr>
            <w:tcW w:w="2156" w:type="dxa"/>
            <w:tcBorders>
              <w:top w:val="single" w:sz="4" w:space="0" w:color="auto"/>
            </w:tcBorders>
          </w:tcPr>
          <w:p w:rsidR="00BA45C6" w:rsidRDefault="00BA45C6" w:rsidP="00371A67">
            <w:pPr>
              <w:spacing w:after="1"/>
              <w:jc w:val="center"/>
            </w:pPr>
            <w:r>
              <w:t>Садовый земельный участок или огородный земельный участок, образованный из земельного участка, предоставленного СНТ или ОНТ</w:t>
            </w:r>
          </w:p>
        </w:tc>
        <w:tc>
          <w:tcPr>
            <w:tcW w:w="3803" w:type="dxa"/>
            <w:tcBorders>
              <w:top w:val="single" w:sz="4" w:space="0" w:color="auto"/>
            </w:tcBorders>
          </w:tcPr>
          <w:p w:rsidR="00BA45C6" w:rsidRDefault="00BA45C6" w:rsidP="00371A67">
            <w:pPr>
              <w:spacing w:after="1"/>
              <w:jc w:val="center"/>
            </w:pPr>
            <w:r>
              <w:t>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p w:rsidR="00BA45C6" w:rsidRDefault="00BA45C6" w:rsidP="00371A67">
            <w:pPr>
              <w:spacing w:after="1"/>
              <w:jc w:val="center"/>
            </w:pPr>
          </w:p>
          <w:p w:rsidR="00BA45C6" w:rsidRDefault="00BA45C6" w:rsidP="00371A67">
            <w:pPr>
              <w:spacing w:after="1"/>
              <w:jc w:val="center"/>
            </w:pPr>
            <w:r>
              <w:t>Утвержденный проект межевания территории</w:t>
            </w:r>
          </w:p>
          <w:p w:rsidR="00BA45C6" w:rsidRDefault="00BA45C6" w:rsidP="00371A67">
            <w:pPr>
              <w:spacing w:after="1"/>
              <w:jc w:val="center"/>
            </w:pPr>
          </w:p>
          <w:p w:rsidR="00BA45C6" w:rsidRDefault="00BA45C6" w:rsidP="00371A67">
            <w:pPr>
              <w:spacing w:after="1"/>
              <w:jc w:val="center"/>
            </w:pPr>
            <w:r>
              <w:t>Выписка из ЕГРН об объекте недвижимости (об испрашиваемом земельном участке)</w:t>
            </w:r>
          </w:p>
          <w:p w:rsidR="00BA45C6" w:rsidRDefault="00BA45C6" w:rsidP="00371A67">
            <w:pPr>
              <w:spacing w:after="1"/>
              <w:jc w:val="center"/>
            </w:pPr>
          </w:p>
          <w:p w:rsidR="00BA45C6" w:rsidRDefault="00BA45C6" w:rsidP="00371A67">
            <w:pPr>
              <w:spacing w:after="1"/>
              <w:jc w:val="center"/>
            </w:pPr>
            <w:r>
              <w:t>Выписка из ЕГРЮЛ в отношении СНТ или ОНТ</w:t>
            </w:r>
          </w:p>
        </w:tc>
      </w:tr>
      <w:tr w:rsidR="00BA45C6" w:rsidTr="00371A67">
        <w:trPr>
          <w:trHeight w:val="5461"/>
        </w:trPr>
        <w:tc>
          <w:tcPr>
            <w:tcW w:w="2162" w:type="dxa"/>
            <w:tcBorders>
              <w:top w:val="single" w:sz="4" w:space="0" w:color="auto"/>
            </w:tcBorders>
          </w:tcPr>
          <w:p w:rsidR="00BA45C6" w:rsidRDefault="00BA45C6" w:rsidP="00371A67">
            <w:pPr>
              <w:spacing w:after="1"/>
            </w:pPr>
            <w:r>
              <w:t xml:space="preserve">Подпункт 6 пункта 2 </w:t>
            </w:r>
          </w:p>
          <w:p w:rsidR="00BA45C6" w:rsidRDefault="00BA45C6" w:rsidP="00371A67">
            <w:pPr>
              <w:spacing w:after="1"/>
            </w:pPr>
            <w:r>
              <w:t xml:space="preserve">статьи </w:t>
            </w:r>
            <w:hyperlink r:id="rId18" w:tooltip="consultantplus://offline/ref=0E885329CB9322F50FCF7361F164B624F6F007AC5F439FE92163A8F014FFD42A56D5816292P6u1L" w:history="1">
              <w:r>
                <w:t>3</w:t>
              </w:r>
            </w:hyperlink>
            <w:r>
              <w:t>9.3 ЗК РФ</w:t>
            </w:r>
          </w:p>
        </w:tc>
        <w:tc>
          <w:tcPr>
            <w:tcW w:w="2141" w:type="dxa"/>
            <w:tcBorders>
              <w:top w:val="single" w:sz="4" w:space="0" w:color="auto"/>
            </w:tcBorders>
          </w:tcPr>
          <w:p w:rsidR="00BA45C6" w:rsidRDefault="00BA45C6" w:rsidP="00371A67">
            <w:pPr>
              <w:spacing w:after="1"/>
              <w:jc w:val="center"/>
            </w:pPr>
            <w:r>
              <w:t>Собственник здания, сооружения либо помещения в здании, сооружении</w:t>
            </w:r>
          </w:p>
        </w:tc>
        <w:tc>
          <w:tcPr>
            <w:tcW w:w="2156" w:type="dxa"/>
            <w:tcBorders>
              <w:top w:val="single" w:sz="4" w:space="0" w:color="auto"/>
            </w:tcBorders>
          </w:tcPr>
          <w:p w:rsidR="00BA45C6" w:rsidRDefault="00BA45C6" w:rsidP="00371A67">
            <w:pPr>
              <w:spacing w:after="1"/>
              <w:jc w:val="center"/>
            </w:pPr>
            <w:r>
              <w:t>Земельный участок, на котором расположено здание, сооружение</w:t>
            </w:r>
          </w:p>
        </w:tc>
        <w:tc>
          <w:tcPr>
            <w:tcW w:w="3803" w:type="dxa"/>
            <w:tcBorders>
              <w:top w:val="single" w:sz="4" w:space="0" w:color="auto"/>
            </w:tcBorders>
          </w:tcPr>
          <w:p w:rsidR="00BA45C6" w:rsidRDefault="00BA45C6" w:rsidP="00371A67">
            <w:pPr>
              <w:spacing w:after="1"/>
              <w:jc w:val="center"/>
            </w:pPr>
            <w:r>
              <w:t>Выписка из ЕГРН об объекте недвижимости (об испрашиваемом земельном участке)</w:t>
            </w:r>
          </w:p>
          <w:p w:rsidR="00BA45C6" w:rsidRDefault="00BA45C6" w:rsidP="00371A67">
            <w:pPr>
              <w:spacing w:after="1"/>
              <w:jc w:val="center"/>
            </w:pPr>
          </w:p>
          <w:p w:rsidR="00BA45C6" w:rsidRDefault="00BA45C6" w:rsidP="00371A67">
            <w:pPr>
              <w:spacing w:after="1"/>
              <w:jc w:val="center"/>
            </w:pPr>
            <w:r>
              <w:t>Выписка из ЕГРН об объекте недвижимости (о здании и (или) сооружении, расположенном(ых) на испрашиваемом земельном участке)</w:t>
            </w:r>
          </w:p>
          <w:p w:rsidR="00BA45C6" w:rsidRDefault="00BA45C6" w:rsidP="00371A67">
            <w:pPr>
              <w:spacing w:after="1"/>
              <w:jc w:val="center"/>
            </w:pPr>
          </w:p>
          <w:p w:rsidR="00BA45C6" w:rsidRDefault="00BA45C6" w:rsidP="00371A67">
            <w:pPr>
              <w:spacing w:after="1"/>
              <w:jc w:val="center"/>
            </w:pPr>
            <w:r>
              <w:t>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p>
          <w:p w:rsidR="00BA45C6" w:rsidRDefault="00BA45C6" w:rsidP="00371A67">
            <w:pPr>
              <w:spacing w:after="1"/>
              <w:jc w:val="center"/>
            </w:pPr>
          </w:p>
          <w:p w:rsidR="00BA45C6" w:rsidRDefault="00BA45C6" w:rsidP="00371A67">
            <w:pPr>
              <w:spacing w:after="1"/>
              <w:jc w:val="center"/>
            </w:pPr>
            <w:r>
              <w:t>Выписка из ЕГРЮЛ о юридическом лице, являющемся заявителем</w:t>
            </w:r>
          </w:p>
          <w:p w:rsidR="00BA45C6" w:rsidRDefault="00BA45C6" w:rsidP="00371A67">
            <w:pPr>
              <w:spacing w:after="1"/>
              <w:jc w:val="center"/>
            </w:pPr>
          </w:p>
          <w:p w:rsidR="00BA45C6" w:rsidRDefault="00BA45C6" w:rsidP="00371A67">
            <w:pPr>
              <w:spacing w:after="1"/>
              <w:jc w:val="center"/>
            </w:pPr>
            <w:r>
              <w:t>Выписка из Единого государственного реестра индивидуальных предпринимателей (ЕГРИП) об индивидуальном предпринимателе, являющемся заявителем</w:t>
            </w:r>
          </w:p>
        </w:tc>
      </w:tr>
      <w:tr w:rsidR="00BA45C6" w:rsidTr="00371A67">
        <w:trPr>
          <w:trHeight w:val="1381"/>
        </w:trPr>
        <w:tc>
          <w:tcPr>
            <w:tcW w:w="2162" w:type="dxa"/>
            <w:tcBorders>
              <w:top w:val="single" w:sz="4" w:space="0" w:color="auto"/>
            </w:tcBorders>
          </w:tcPr>
          <w:p w:rsidR="00BA45C6" w:rsidRDefault="00BA45C6" w:rsidP="00371A67">
            <w:pPr>
              <w:spacing w:after="1"/>
            </w:pPr>
            <w:r>
              <w:t xml:space="preserve">Подпункт 7 пункта 2 </w:t>
            </w:r>
          </w:p>
          <w:p w:rsidR="00BA45C6" w:rsidRDefault="00BA45C6" w:rsidP="00371A67">
            <w:pPr>
              <w:spacing w:after="1"/>
            </w:pPr>
            <w:r>
              <w:t xml:space="preserve">статьи </w:t>
            </w:r>
            <w:hyperlink r:id="rId19" w:tooltip="consultantplus://offline/ref=0E885329CB9322F50FCF7361F164B624F6F007AC5F439FE92163A8F014FFD42A56D5816292P6u1L" w:history="1">
              <w:r>
                <w:t>3</w:t>
              </w:r>
            </w:hyperlink>
            <w:r>
              <w:t>9.3 ЗК РФ</w:t>
            </w:r>
          </w:p>
        </w:tc>
        <w:tc>
          <w:tcPr>
            <w:tcW w:w="2141" w:type="dxa"/>
            <w:tcBorders>
              <w:top w:val="single" w:sz="4" w:space="0" w:color="auto"/>
            </w:tcBorders>
          </w:tcPr>
          <w:p w:rsidR="00BA45C6" w:rsidRDefault="00BA45C6" w:rsidP="00371A67">
            <w:pPr>
              <w:spacing w:after="1"/>
              <w:jc w:val="center"/>
            </w:pPr>
            <w:r>
              <w:t xml:space="preserve">Юридическое лицо, использующее земельный участок на праве постоянного (бессрочного) </w:t>
            </w:r>
            <w:r>
              <w:lastRenderedPageBreak/>
              <w:t>пользования</w:t>
            </w:r>
          </w:p>
        </w:tc>
        <w:tc>
          <w:tcPr>
            <w:tcW w:w="2156" w:type="dxa"/>
            <w:tcBorders>
              <w:top w:val="single" w:sz="4" w:space="0" w:color="auto"/>
            </w:tcBorders>
          </w:tcPr>
          <w:p w:rsidR="00BA45C6" w:rsidRDefault="00BA45C6" w:rsidP="00371A67">
            <w:pPr>
              <w:spacing w:after="1"/>
              <w:jc w:val="center"/>
            </w:pPr>
            <w:r>
              <w:lastRenderedPageBreak/>
              <w:t xml:space="preserve">Земельный участок, принадлежащий юридическому лицу на праве постоянного (бессрочного) </w:t>
            </w:r>
            <w:r>
              <w:lastRenderedPageBreak/>
              <w:t>пользования</w:t>
            </w:r>
          </w:p>
        </w:tc>
        <w:tc>
          <w:tcPr>
            <w:tcW w:w="3803" w:type="dxa"/>
            <w:tcBorders>
              <w:top w:val="single" w:sz="4" w:space="0" w:color="auto"/>
            </w:tcBorders>
          </w:tcPr>
          <w:p w:rsidR="00BA45C6" w:rsidRDefault="00BA45C6" w:rsidP="00371A67">
            <w:pPr>
              <w:spacing w:after="1"/>
              <w:jc w:val="center"/>
            </w:pPr>
            <w:r>
              <w:lastRenderedPageBreak/>
              <w:t>Выписка из ЕГРН об объекте недвижимости (об испрашиваемом земельном участке)</w:t>
            </w:r>
          </w:p>
          <w:p w:rsidR="00BA45C6" w:rsidRDefault="00BA45C6" w:rsidP="00371A67">
            <w:pPr>
              <w:spacing w:after="1"/>
              <w:jc w:val="center"/>
            </w:pPr>
          </w:p>
          <w:p w:rsidR="00BA45C6" w:rsidRDefault="00BA45C6" w:rsidP="00371A67">
            <w:pPr>
              <w:spacing w:after="1"/>
              <w:jc w:val="center"/>
            </w:pPr>
            <w:r>
              <w:t>Выписка из ЕГРЮЛ о юридическом лице, являющемся заявителем</w:t>
            </w:r>
          </w:p>
        </w:tc>
      </w:tr>
      <w:tr w:rsidR="00BA45C6" w:rsidTr="00371A67">
        <w:trPr>
          <w:trHeight w:val="3677"/>
        </w:trPr>
        <w:tc>
          <w:tcPr>
            <w:tcW w:w="2162" w:type="dxa"/>
            <w:tcBorders>
              <w:top w:val="single" w:sz="4" w:space="0" w:color="auto"/>
              <w:bottom w:val="none" w:sz="4" w:space="0" w:color="000000"/>
            </w:tcBorders>
          </w:tcPr>
          <w:p w:rsidR="00BA45C6" w:rsidRDefault="00BA45C6" w:rsidP="00371A67">
            <w:pPr>
              <w:spacing w:after="1"/>
            </w:pPr>
            <w:r>
              <w:lastRenderedPageBreak/>
              <w:t xml:space="preserve">Подпункт 8 пункта 2 </w:t>
            </w:r>
          </w:p>
          <w:p w:rsidR="00BA45C6" w:rsidRDefault="00BA45C6" w:rsidP="00371A67">
            <w:pPr>
              <w:spacing w:after="1"/>
            </w:pPr>
            <w:r>
              <w:t xml:space="preserve">статьи </w:t>
            </w:r>
            <w:hyperlink r:id="rId20" w:tooltip="consultantplus://offline/ref=0E885329CB9322F50FCF7361F164B624F6F007AC5F439FE92163A8F014FFD42A56D5816292P6u1L" w:history="1">
              <w:r>
                <w:t>3</w:t>
              </w:r>
            </w:hyperlink>
            <w:r>
              <w:t>9.3 ЗК РФ</w:t>
            </w:r>
          </w:p>
        </w:tc>
        <w:tc>
          <w:tcPr>
            <w:tcW w:w="2141" w:type="dxa"/>
            <w:tcBorders>
              <w:top w:val="single" w:sz="4" w:space="0" w:color="auto"/>
              <w:bottom w:val="none" w:sz="4" w:space="0" w:color="000000"/>
            </w:tcBorders>
          </w:tcPr>
          <w:p w:rsidR="00BA45C6" w:rsidRDefault="00BA45C6" w:rsidP="00371A67">
            <w:pPr>
              <w:spacing w:after="1"/>
              <w:jc w:val="center"/>
            </w:pPr>
            <w:r>
              <w:t>Крестьянское (фермерское) хозяйство или сельскохозяйственная организация, использующая 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2156" w:type="dxa"/>
            <w:tcBorders>
              <w:top w:val="single" w:sz="4" w:space="0" w:color="auto"/>
              <w:bottom w:val="none" w:sz="4" w:space="0" w:color="000000"/>
            </w:tcBorders>
          </w:tcPr>
          <w:p w:rsidR="00BA45C6" w:rsidRDefault="00BA45C6" w:rsidP="00371A67">
            <w:pPr>
              <w:spacing w:after="1"/>
              <w:jc w:val="center"/>
            </w:pPr>
            <w:r>
              <w:t>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3803" w:type="dxa"/>
            <w:tcBorders>
              <w:top w:val="single" w:sz="4" w:space="0" w:color="auto"/>
            </w:tcBorders>
          </w:tcPr>
          <w:p w:rsidR="00BA45C6" w:rsidRDefault="00BA45C6" w:rsidP="00371A67">
            <w:pPr>
              <w:spacing w:after="1"/>
              <w:jc w:val="center"/>
            </w:pPr>
            <w:r>
              <w:t>Выписка из ЕГРН об объекте недвижимости (об испрашиваемом земельном участке)</w:t>
            </w:r>
          </w:p>
          <w:p w:rsidR="00BA45C6" w:rsidRDefault="00BA45C6" w:rsidP="00371A67">
            <w:pPr>
              <w:spacing w:after="1"/>
              <w:jc w:val="center"/>
            </w:pPr>
          </w:p>
          <w:p w:rsidR="00BA45C6" w:rsidRDefault="00BA45C6" w:rsidP="00371A67">
            <w:pPr>
              <w:spacing w:after="1"/>
              <w:jc w:val="center"/>
            </w:pPr>
            <w:r>
              <w:t>Выписка из ЕГРЮЛ о юридическом лице, являющемся заявителем</w:t>
            </w:r>
          </w:p>
          <w:p w:rsidR="00BA45C6" w:rsidRDefault="00BA45C6" w:rsidP="00371A67">
            <w:pPr>
              <w:spacing w:after="1"/>
              <w:jc w:val="center"/>
            </w:pPr>
          </w:p>
          <w:p w:rsidR="00BA45C6" w:rsidRDefault="00BA45C6" w:rsidP="00371A67">
            <w:pPr>
              <w:spacing w:after="1"/>
              <w:jc w:val="center"/>
            </w:pPr>
            <w:r>
              <w:t>Выписка из ЕГРИП об индивидуальном предпринимателе, являющемся заявителем</w:t>
            </w:r>
          </w:p>
        </w:tc>
      </w:tr>
      <w:tr w:rsidR="00BA45C6" w:rsidTr="00371A67">
        <w:trPr>
          <w:trHeight w:val="2302"/>
        </w:trPr>
        <w:tc>
          <w:tcPr>
            <w:tcW w:w="2162" w:type="dxa"/>
            <w:tcBorders>
              <w:top w:val="single" w:sz="4" w:space="0" w:color="auto"/>
            </w:tcBorders>
          </w:tcPr>
          <w:p w:rsidR="00BA45C6" w:rsidRDefault="00BA45C6" w:rsidP="00371A67">
            <w:pPr>
              <w:spacing w:after="1"/>
            </w:pPr>
            <w:r>
              <w:t xml:space="preserve">Подпункт 9 пункта 2 </w:t>
            </w:r>
          </w:p>
          <w:p w:rsidR="00BA45C6" w:rsidRDefault="00BA45C6" w:rsidP="00371A67">
            <w:pPr>
              <w:spacing w:after="1"/>
            </w:pPr>
            <w:r>
              <w:t xml:space="preserve">статьи </w:t>
            </w:r>
            <w:hyperlink r:id="rId21" w:tooltip="consultantplus://offline/ref=0E885329CB9322F50FCF7361F164B624F6F007AC5F439FE92163A8F014FFD42A56D5816292P6u1L" w:history="1">
              <w:r>
                <w:t>3</w:t>
              </w:r>
            </w:hyperlink>
            <w:r>
              <w:t>9.3 ЗК РФ</w:t>
            </w:r>
          </w:p>
        </w:tc>
        <w:tc>
          <w:tcPr>
            <w:tcW w:w="2141" w:type="dxa"/>
            <w:tcBorders>
              <w:top w:val="single" w:sz="4" w:space="0" w:color="auto"/>
            </w:tcBorders>
          </w:tcPr>
          <w:p w:rsidR="00BA45C6" w:rsidRDefault="00BA45C6" w:rsidP="00371A67">
            <w:pPr>
              <w:spacing w:after="1"/>
              <w:jc w:val="center"/>
            </w:pPr>
          </w:p>
          <w:p w:rsidR="00BA45C6" w:rsidRDefault="00BA45C6" w:rsidP="00371A67">
            <w:pPr>
              <w:spacing w:after="1"/>
              <w:jc w:val="center"/>
            </w:pPr>
            <w:r>
              <w:t>Гражданин или юридическое лицо, являющиеся арендатором земельного участка, предназначенного для ведения сельскохозяйственного производства</w:t>
            </w:r>
          </w:p>
        </w:tc>
        <w:tc>
          <w:tcPr>
            <w:tcW w:w="2156" w:type="dxa"/>
            <w:tcBorders>
              <w:top w:val="single" w:sz="4" w:space="0" w:color="auto"/>
            </w:tcBorders>
          </w:tcPr>
          <w:p w:rsidR="00BA45C6" w:rsidRDefault="00BA45C6" w:rsidP="00371A67">
            <w:pPr>
              <w:spacing w:after="1"/>
              <w:jc w:val="center"/>
            </w:pPr>
          </w:p>
          <w:p w:rsidR="00BA45C6" w:rsidRDefault="00BA45C6" w:rsidP="00371A67">
            <w:pPr>
              <w:spacing w:after="1"/>
              <w:jc w:val="center"/>
            </w:pPr>
            <w:r>
              <w:t>Земельный участок, предназначенный для ведения сельскохозяйственного производства и используемый на основании договора аренды более трех лет</w:t>
            </w:r>
          </w:p>
        </w:tc>
        <w:tc>
          <w:tcPr>
            <w:tcW w:w="3803" w:type="dxa"/>
            <w:tcBorders>
              <w:top w:val="single" w:sz="4" w:space="0" w:color="auto"/>
            </w:tcBorders>
          </w:tcPr>
          <w:p w:rsidR="00BA45C6" w:rsidRDefault="00BA45C6" w:rsidP="00371A67">
            <w:pPr>
              <w:spacing w:after="1"/>
              <w:jc w:val="center"/>
            </w:pPr>
            <w:r>
              <w:t>Выписка из ЕГРН об объекте недвижимости (об испрашиваемом земельном участке)</w:t>
            </w:r>
          </w:p>
          <w:p w:rsidR="00BA45C6" w:rsidRDefault="00BA45C6" w:rsidP="00371A67">
            <w:pPr>
              <w:spacing w:after="1"/>
              <w:jc w:val="center"/>
            </w:pPr>
          </w:p>
          <w:p w:rsidR="00BA45C6" w:rsidRDefault="00BA45C6" w:rsidP="00371A67">
            <w:pPr>
              <w:spacing w:after="1"/>
              <w:jc w:val="center"/>
            </w:pPr>
            <w:r>
              <w:t>Выписка из ЕГРЮЛ о юридическом лице, являющемся заявителем</w:t>
            </w:r>
          </w:p>
          <w:p w:rsidR="00BA45C6" w:rsidRDefault="00BA45C6" w:rsidP="00371A67">
            <w:pPr>
              <w:spacing w:after="1"/>
              <w:jc w:val="center"/>
            </w:pPr>
          </w:p>
          <w:p w:rsidR="00BA45C6" w:rsidRDefault="00BA45C6" w:rsidP="00371A67">
            <w:pPr>
              <w:spacing w:after="1"/>
              <w:jc w:val="center"/>
            </w:pPr>
            <w:r>
              <w:t>Выписка из ЕГРИП об индивидуальном предпринимателе, являющемся заявителем</w:t>
            </w:r>
          </w:p>
        </w:tc>
      </w:tr>
    </w:tbl>
    <w:p w:rsidR="00BA45C6" w:rsidRDefault="00BA45C6" w:rsidP="00BA45C6">
      <w:pPr>
        <w:widowControl w:val="0"/>
        <w:jc w:val="both"/>
        <w:rPr>
          <w:sz w:val="28"/>
          <w:szCs w:val="28"/>
        </w:rPr>
      </w:pPr>
    </w:p>
    <w:p w:rsidR="00BA45C6" w:rsidRDefault="00BA45C6" w:rsidP="00BA45C6">
      <w:pPr>
        <w:widowControl w:val="0"/>
        <w:ind w:firstLine="709"/>
        <w:jc w:val="both"/>
        <w:rPr>
          <w:sz w:val="28"/>
          <w:szCs w:val="28"/>
        </w:rPr>
      </w:pPr>
      <w:r>
        <w:rPr>
          <w:sz w:val="28"/>
          <w:szCs w:val="28"/>
        </w:rPr>
        <w:t>В случае если заявитель не представил указанные документы (информацию) по собственной инициативе, данные документы (информацию) уполномоченный орган самостоятельно запрашивает и получает в рамках межведомственного информационного взаимодействия.</w:t>
      </w:r>
    </w:p>
    <w:p w:rsidR="00BA45C6" w:rsidRDefault="00BA45C6" w:rsidP="00BA45C6">
      <w:pPr>
        <w:ind w:firstLine="709"/>
        <w:jc w:val="both"/>
        <w:rPr>
          <w:sz w:val="28"/>
          <w:szCs w:val="28"/>
        </w:rPr>
      </w:pPr>
      <w:r>
        <w:rPr>
          <w:sz w:val="28"/>
          <w:szCs w:val="28"/>
        </w:rPr>
        <w:t xml:space="preserve">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испрашиваемый земельный участок предстоит образовать. В случае если право на здание, сооружение,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 то выписка из ЕГРН об объекте </w:t>
      </w:r>
      <w:r>
        <w:rPr>
          <w:sz w:val="28"/>
          <w:szCs w:val="28"/>
        </w:rPr>
        <w:lastRenderedPageBreak/>
        <w:t>недвижимости (о здании, сооружении или об объекте незавершенного строительства, расположенном на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w:t>
      </w:r>
    </w:p>
    <w:p w:rsidR="00BA45C6" w:rsidRDefault="00BA45C6" w:rsidP="00BA45C6">
      <w:pPr>
        <w:ind w:firstLine="709"/>
        <w:jc w:val="both"/>
        <w:rPr>
          <w:sz w:val="28"/>
          <w:szCs w:val="28"/>
        </w:rPr>
      </w:pPr>
      <w:r>
        <w:rPr>
          <w:sz w:val="28"/>
          <w:szCs w:val="28"/>
        </w:rPr>
        <w:t>2.</w:t>
      </w:r>
      <w:r w:rsidRPr="00840F13">
        <w:rPr>
          <w:sz w:val="28"/>
          <w:szCs w:val="28"/>
        </w:rPr>
        <w:t>5</w:t>
      </w:r>
      <w:r>
        <w:rPr>
          <w:sz w:val="28"/>
          <w:szCs w:val="28"/>
        </w:rPr>
        <w:t>.4. Заявление и документы, указанные в пунктах 2</w:t>
      </w:r>
      <w:r w:rsidRPr="0060516C">
        <w:rPr>
          <w:sz w:val="28"/>
          <w:szCs w:val="28"/>
        </w:rPr>
        <w:t>.5.</w:t>
      </w:r>
      <w:r>
        <w:rPr>
          <w:sz w:val="28"/>
          <w:szCs w:val="28"/>
        </w:rPr>
        <w:t>1-2</w:t>
      </w:r>
      <w:r w:rsidRPr="0060516C">
        <w:rPr>
          <w:sz w:val="28"/>
          <w:szCs w:val="28"/>
        </w:rPr>
        <w:t>.5.</w:t>
      </w:r>
      <w:r>
        <w:rPr>
          <w:sz w:val="28"/>
          <w:szCs w:val="28"/>
        </w:rPr>
        <w:t xml:space="preserve">3 настоящего административного регламента, могут быть представлены заявителями по их выбору в уполномоченный орган или МФЦ лично, либо направлены посредством почтовой связи на бумажном носителе (за исключением схемы расположения земельного участка), либо представлены в уполномоченный орган в форме электронного документа по выбору заявителя либо путем заполнения формы запроса, размещенной на официальном сайте уполномоченного органа в сети «Интернет», в том числе с использованием Единого портала государственных и муниципальных услуг, либо путем направления электронного документа в уполномоченный орган на официальную электронную почту. </w:t>
      </w:r>
    </w:p>
    <w:p w:rsidR="00BA45C6" w:rsidRDefault="00BA45C6" w:rsidP="00BA45C6">
      <w:pPr>
        <w:ind w:firstLine="709"/>
        <w:jc w:val="both"/>
        <w:rPr>
          <w:sz w:val="28"/>
          <w:szCs w:val="28"/>
        </w:rPr>
      </w:pPr>
      <w:r>
        <w:rPr>
          <w:sz w:val="28"/>
          <w:szCs w:val="28"/>
        </w:rPr>
        <w:t>Подготовка и представление схемы расположения земельного участка осуществляется в форме электронного документа.</w:t>
      </w:r>
    </w:p>
    <w:p w:rsidR="00BA45C6" w:rsidRPr="00EF03BD" w:rsidRDefault="00BA45C6" w:rsidP="00BA45C6">
      <w:pPr>
        <w:ind w:firstLine="709"/>
        <w:jc w:val="both"/>
        <w:rPr>
          <w:sz w:val="28"/>
          <w:szCs w:val="28"/>
        </w:rPr>
      </w:pPr>
      <w:r>
        <w:rPr>
          <w:sz w:val="28"/>
          <w:szCs w:val="28"/>
        </w:rPr>
        <w:t xml:space="preserve">В случае, если подготовку схемы расположения земельного участка обеспечивает гражданин в целях образования земельного участка для его </w:t>
      </w:r>
      <w:r w:rsidRPr="00EF03BD">
        <w:rPr>
          <w:sz w:val="28"/>
          <w:szCs w:val="28"/>
        </w:rPr>
        <w:t>предоставления гражданину без проведения торгов, подготовка данной схемы может осуществляться по выбору указанного гражданина в форме электронного документа или в форме документа на бумажном носителе.</w:t>
      </w:r>
    </w:p>
    <w:p w:rsidR="00BA45C6" w:rsidRPr="00EF03BD" w:rsidRDefault="00BA45C6" w:rsidP="00BA45C6">
      <w:pPr>
        <w:autoSpaceDE w:val="0"/>
        <w:autoSpaceDN w:val="0"/>
        <w:adjustRightInd w:val="0"/>
        <w:ind w:firstLine="709"/>
        <w:jc w:val="both"/>
        <w:rPr>
          <w:sz w:val="28"/>
          <w:szCs w:val="28"/>
        </w:rPr>
      </w:pPr>
      <w:r w:rsidRPr="00EF03BD">
        <w:rPr>
          <w:sz w:val="28"/>
          <w:szCs w:val="28"/>
        </w:rPr>
        <w:t>Подготовка схемы расположения земельного участка в форме электронного документа может осуществляться в соответствии с ЗК РФ заинтересованным лицом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или иных технологических и программных средств.)</w:t>
      </w:r>
    </w:p>
    <w:p w:rsidR="00BA45C6" w:rsidRDefault="00BA45C6" w:rsidP="00BA45C6">
      <w:pPr>
        <w:ind w:firstLine="709"/>
        <w:jc w:val="both"/>
        <w:rPr>
          <w:sz w:val="28"/>
          <w:szCs w:val="28"/>
        </w:rPr>
      </w:pPr>
      <w:r w:rsidRPr="00EF03BD">
        <w:rPr>
          <w:sz w:val="28"/>
          <w:szCs w:val="28"/>
        </w:rPr>
        <w:t>Подача документов через МФЦ осуществляется в соответствии с соглашением о взаимодействии, заключенным между МФЦ и уполномоченным органом, с момента вступления в силу соответствующего соглашения о взаимодействии.</w:t>
      </w:r>
    </w:p>
    <w:p w:rsidR="00BA45C6" w:rsidRDefault="00BA45C6" w:rsidP="00BA45C6">
      <w:pPr>
        <w:ind w:firstLine="709"/>
        <w:jc w:val="both"/>
        <w:rPr>
          <w:sz w:val="28"/>
          <w:szCs w:val="28"/>
        </w:rPr>
      </w:pPr>
      <w:r>
        <w:rPr>
          <w:sz w:val="28"/>
          <w:szCs w:val="28"/>
        </w:rPr>
        <w:t>Копии документов должны быть заверены в установленном законодательством порядке или представлены с предъявлением подлинников.</w:t>
      </w:r>
    </w:p>
    <w:p w:rsidR="00BA45C6" w:rsidRDefault="00BA45C6" w:rsidP="00BA45C6">
      <w:pPr>
        <w:jc w:val="both"/>
        <w:rPr>
          <w:sz w:val="28"/>
          <w:szCs w:val="28"/>
        </w:rPr>
      </w:pPr>
    </w:p>
    <w:p w:rsidR="00BA45C6" w:rsidRDefault="00BA45C6" w:rsidP="00BA45C6">
      <w:pPr>
        <w:ind w:firstLine="720"/>
        <w:jc w:val="both"/>
        <w:rPr>
          <w:sz w:val="28"/>
          <w:szCs w:val="28"/>
        </w:rPr>
      </w:pPr>
      <w:r>
        <w:rPr>
          <w:sz w:val="28"/>
          <w:szCs w:val="28"/>
        </w:rPr>
        <w:t>2.</w:t>
      </w:r>
      <w:r w:rsidRPr="00840F13">
        <w:rPr>
          <w:sz w:val="28"/>
          <w:szCs w:val="28"/>
        </w:rPr>
        <w:t>5.</w:t>
      </w:r>
      <w:r>
        <w:rPr>
          <w:sz w:val="28"/>
          <w:szCs w:val="28"/>
        </w:rPr>
        <w:t>5. Запрещается требовать от заявителя:</w:t>
      </w:r>
    </w:p>
    <w:p w:rsidR="00BA45C6" w:rsidRDefault="00BA45C6" w:rsidP="00BA45C6">
      <w:pPr>
        <w:ind w:firstLine="720"/>
        <w:jc w:val="both"/>
        <w:rPr>
          <w:sz w:val="28"/>
          <w:szCs w:val="28"/>
        </w:rPr>
      </w:pPr>
      <w:r>
        <w:rPr>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BA45C6" w:rsidRDefault="00BA45C6" w:rsidP="00BA45C6">
      <w:pPr>
        <w:ind w:firstLine="720"/>
        <w:jc w:val="both"/>
        <w:rPr>
          <w:sz w:val="28"/>
          <w:szCs w:val="28"/>
        </w:rPr>
      </w:pPr>
      <w:r>
        <w:rPr>
          <w:sz w:val="28"/>
          <w:szCs w:val="28"/>
        </w:rPr>
        <w:t xml:space="preserve">2) представления документов и информации, которые находятся в распоряжении органа, предоставляющего муниципальную услугу, иных государственных органов, органов местного самоуправления либо </w:t>
      </w:r>
      <w:r>
        <w:rPr>
          <w:sz w:val="28"/>
          <w:szCs w:val="28"/>
        </w:rPr>
        <w:lastRenderedPageBreak/>
        <w:t xml:space="preserve">подведомственных государственным органам или органам местного самоуправления организаций, участвующих в предоставлении предусмотренных </w:t>
      </w:r>
      <w:hyperlink r:id="rId22" w:tooltip="consultantplus://offline/ref=40DCD611032706BCD6B5E646400BFA920ED9FA9B15CFD7BBEA981C1CF20BBD8CA6656B7CEABE4E3D6F661CB9C7323B869D485517F1B8F6FBE7p1J" w:history="1">
        <w:r>
          <w:rPr>
            <w:sz w:val="28"/>
            <w:szCs w:val="28"/>
          </w:rPr>
          <w:t>частью 1 статьи 1</w:t>
        </w:r>
      </w:hyperlink>
      <w:r>
        <w:rPr>
          <w:sz w:val="28"/>
          <w:szCs w:val="28"/>
        </w:rPr>
        <w:t xml:space="preserve"> Федерального закона от 27.07.2010                        № 210-ФЗ «Об организации предоставления государственных и муниципальных услуг» (далее – Федеральный закон № 210-ФЗ) муниципальных  услуг, в соответствии с нормативными правовыми актами Российской Федерации, нормативными правовыми актами Волгоградской области, муниципальными правовыми актами, за исключением документов, включенных в определенный </w:t>
      </w:r>
      <w:hyperlink r:id="rId23" w:tooltip="consultantplus://offline/ref=40DCD611032706BCD6B5E646400BFA920ED9FA9B15CFD7BBEA981C1CF20BBD8CA6656B79E9B51A6D2B3845EA8679378686545414EEp7J" w:history="1">
        <w:r>
          <w:rPr>
            <w:sz w:val="28"/>
            <w:szCs w:val="28"/>
          </w:rPr>
          <w:t>частью 6 статьи 7</w:t>
        </w:r>
      </w:hyperlink>
      <w:r>
        <w:rPr>
          <w:sz w:val="28"/>
          <w:szCs w:val="28"/>
        </w:rPr>
        <w:t xml:space="preserve"> Федерального закона № 210-ФЗ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BA45C6" w:rsidRDefault="00BA45C6" w:rsidP="00BA45C6">
      <w:pPr>
        <w:ind w:firstLine="709"/>
        <w:jc w:val="both"/>
        <w:rPr>
          <w:sz w:val="28"/>
          <w:szCs w:val="28"/>
        </w:rPr>
      </w:pPr>
      <w:r>
        <w:rPr>
          <w:rFonts w:eastAsia="Calibri"/>
          <w:sz w:val="28"/>
          <w:szCs w:val="28"/>
        </w:rP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w:t>
      </w:r>
      <w:r>
        <w:rPr>
          <w:sz w:val="28"/>
          <w:szCs w:val="28"/>
        </w:rPr>
        <w:t xml:space="preserve">перечень услуг, которые являются необходимыми и обязательными для предоставления муниципальных услуг, утвержденный </w:t>
      </w:r>
      <w:r>
        <w:rPr>
          <w:i/>
          <w:u w:val="single"/>
        </w:rPr>
        <w:t>указывается вид,  реквизиты и заголовок соответствующего решения представительного органа местного самоуправления</w:t>
      </w:r>
      <w:r>
        <w:rPr>
          <w:sz w:val="28"/>
          <w:szCs w:val="28"/>
        </w:rPr>
        <w:t>;</w:t>
      </w:r>
    </w:p>
    <w:p w:rsidR="00BA45C6" w:rsidRDefault="00BA45C6" w:rsidP="00BA45C6">
      <w:pPr>
        <w:ind w:firstLine="709"/>
        <w:jc w:val="both"/>
        <w:rPr>
          <w:sz w:val="28"/>
          <w:szCs w:val="28"/>
        </w:rPr>
      </w:pPr>
      <w:r>
        <w:rPr>
          <w:rFonts w:eastAsia="Calibri"/>
          <w:sz w:val="28"/>
          <w:szCs w:val="28"/>
        </w:rPr>
        <w:t>4)</w:t>
      </w:r>
      <w:r>
        <w:rPr>
          <w:sz w:val="28"/>
          <w:szCs w:val="28"/>
        </w:rPr>
        <w:t xml:space="preserve"> представления документов и информации, отсутствие и (или) недостоверность которых не указывались при первоначальном отказе </w:t>
      </w:r>
      <w:r>
        <w:rPr>
          <w:sz w:val="28"/>
          <w:szCs w:val="28"/>
        </w:rPr>
        <w:br/>
        <w:t>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BA45C6" w:rsidRDefault="00BA45C6" w:rsidP="00BA45C6">
      <w:pPr>
        <w:ind w:firstLine="720"/>
        <w:jc w:val="both"/>
        <w:rPr>
          <w:sz w:val="28"/>
          <w:szCs w:val="28"/>
        </w:rPr>
      </w:pPr>
      <w:r>
        <w:rPr>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BA45C6" w:rsidRDefault="00BA45C6" w:rsidP="00BA45C6">
      <w:pPr>
        <w:ind w:firstLine="720"/>
        <w:jc w:val="both"/>
        <w:rPr>
          <w:sz w:val="28"/>
          <w:szCs w:val="28"/>
        </w:rPr>
      </w:pPr>
      <w:r>
        <w:rPr>
          <w:sz w:val="28"/>
          <w:szCs w:val="28"/>
        </w:rPr>
        <w:t xml:space="preserve">б) наличие ошибок в заявлении о предоставлении муниципальной услуги и документах, поданных заявителем после первоначального отказа </w:t>
      </w:r>
      <w:r>
        <w:rPr>
          <w:sz w:val="28"/>
          <w:szCs w:val="28"/>
        </w:rPr>
        <w:br/>
        <w:t xml:space="preserve">в приеме документов, необходимых для предоставления муниципальной услуги, либо в предоставлении муниципальной услуги и не включенных </w:t>
      </w:r>
      <w:r>
        <w:rPr>
          <w:sz w:val="28"/>
          <w:szCs w:val="28"/>
        </w:rPr>
        <w:br/>
        <w:t>в представленный ранее комплект документов;</w:t>
      </w:r>
    </w:p>
    <w:p w:rsidR="00BA45C6" w:rsidRDefault="00BA45C6" w:rsidP="00BA45C6">
      <w:pPr>
        <w:ind w:firstLine="720"/>
        <w:jc w:val="both"/>
        <w:rPr>
          <w:sz w:val="28"/>
          <w:szCs w:val="28"/>
        </w:rPr>
      </w:pPr>
      <w:r>
        <w:rPr>
          <w:sz w:val="28"/>
          <w:szCs w:val="28"/>
        </w:rPr>
        <w:t xml:space="preserve">в) истечение срока действия документов или изменение информации после первоначального отказа в приеме документов, необходимых </w:t>
      </w:r>
      <w:r>
        <w:rPr>
          <w:sz w:val="28"/>
          <w:szCs w:val="28"/>
        </w:rPr>
        <w:br/>
        <w:t>для предоставления муниципальной услуги, либо в предоставлении муниципальной услуги;</w:t>
      </w:r>
    </w:p>
    <w:p w:rsidR="00BA45C6" w:rsidRDefault="00BA45C6" w:rsidP="00BA45C6">
      <w:pPr>
        <w:ind w:firstLine="720"/>
        <w:jc w:val="both"/>
        <w:rPr>
          <w:sz w:val="28"/>
          <w:szCs w:val="28"/>
        </w:rPr>
      </w:pPr>
      <w:r>
        <w:rPr>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МФЦ, работника организации, предусмотренной </w:t>
      </w:r>
      <w:hyperlink r:id="rId24" w:tooltip="consultantplus://offline/ref=40DCD611032706BCD6B5E646400BFA920ED9FA9B15CFD7BBEA981C1CF20BBD8CA6656B7CEABE4D396D661CB9C7323B869D485517F1B8F6FBE7p1J" w:history="1">
        <w:r>
          <w:rPr>
            <w:sz w:val="28"/>
            <w:szCs w:val="28"/>
          </w:rPr>
          <w:t>частью 1.1 статьи 16</w:t>
        </w:r>
      </w:hyperlink>
      <w:r>
        <w:rPr>
          <w:sz w:val="28"/>
          <w:szCs w:val="28"/>
        </w:rPr>
        <w:t xml:space="preserve">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w:t>
      </w:r>
      <w:r>
        <w:rPr>
          <w:sz w:val="28"/>
          <w:szCs w:val="28"/>
        </w:rPr>
        <w:lastRenderedPageBreak/>
        <w:t xml:space="preserve">подписью руководителя уполномоченного органа,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25" w:tooltip="consultantplus://offline/ref=40DCD611032706BCD6B5E646400BFA920ED9FA9B15CFD7BBEA981C1CF20BBD8CA6656B7CEABE4D396D661CB9C7323B869D485517F1B8F6FBE7p1J" w:history="1">
        <w:r>
          <w:rPr>
            <w:sz w:val="28"/>
            <w:szCs w:val="28"/>
          </w:rPr>
          <w:t>частью 1.1 статьи 16</w:t>
        </w:r>
      </w:hyperlink>
      <w:r>
        <w:rPr>
          <w:sz w:val="28"/>
          <w:szCs w:val="28"/>
        </w:rPr>
        <w:t xml:space="preserve"> Федерального закона № 210-ФЗ, уведомляется заявитель, а также приносятся извинения за доставленные неудобства.</w:t>
      </w:r>
    </w:p>
    <w:p w:rsidR="00BA45C6" w:rsidRDefault="00BA45C6" w:rsidP="00BA45C6">
      <w:pPr>
        <w:pStyle w:val="HTML"/>
        <w:ind w:firstLine="709"/>
        <w:jc w:val="both"/>
        <w:rPr>
          <w:rFonts w:ascii="Times New Roman" w:hAnsi="Times New Roman" w:cs="Times New Roman"/>
          <w:sz w:val="28"/>
          <w:szCs w:val="28"/>
        </w:rPr>
      </w:pPr>
      <w:r>
        <w:rPr>
          <w:rFonts w:ascii="Times New Roman" w:hAnsi="Times New Roman" w:cs="Times New Roman"/>
          <w:sz w:val="28"/>
          <w:szCs w:val="28"/>
        </w:rPr>
        <w:t xml:space="preserve">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 </w:t>
      </w:r>
    </w:p>
    <w:p w:rsidR="00BA45C6" w:rsidRDefault="00BA45C6" w:rsidP="00BA45C6">
      <w:pPr>
        <w:ind w:firstLine="709"/>
        <w:jc w:val="both"/>
        <w:rPr>
          <w:sz w:val="28"/>
          <w:szCs w:val="28"/>
        </w:rPr>
      </w:pPr>
      <w:r>
        <w:rPr>
          <w:sz w:val="28"/>
          <w:szCs w:val="28"/>
        </w:rPr>
        <w:t>2.</w:t>
      </w:r>
      <w:r w:rsidRPr="00840F13">
        <w:rPr>
          <w:sz w:val="28"/>
          <w:szCs w:val="28"/>
        </w:rPr>
        <w:t>6.</w:t>
      </w:r>
      <w:r>
        <w:rPr>
          <w:sz w:val="28"/>
          <w:szCs w:val="28"/>
        </w:rPr>
        <w:t xml:space="preserve"> Исчерпывающий перечень оснований для отказа в приеме документов.</w:t>
      </w:r>
    </w:p>
    <w:p w:rsidR="00BA45C6" w:rsidRDefault="00BA45C6" w:rsidP="00BA45C6">
      <w:pPr>
        <w:ind w:firstLine="709"/>
        <w:jc w:val="both"/>
        <w:rPr>
          <w:iCs/>
          <w:sz w:val="28"/>
          <w:szCs w:val="28"/>
        </w:rPr>
      </w:pPr>
      <w:r>
        <w:rPr>
          <w:iCs/>
          <w:sz w:val="28"/>
          <w:szCs w:val="28"/>
        </w:rPr>
        <w:t>При поступлении заявления и прилагаемых к нему документов в форме электронных документов с использованием информационно-телекоммуникационной сети Интернет уполномоченный орган отказывает в приеме к рассмотрению заявления в следующих случаях:</w:t>
      </w:r>
    </w:p>
    <w:p w:rsidR="00BA45C6" w:rsidRDefault="00BA45C6" w:rsidP="00BA45C6">
      <w:pPr>
        <w:ind w:firstLine="709"/>
        <w:jc w:val="both"/>
        <w:rPr>
          <w:iCs/>
          <w:sz w:val="28"/>
          <w:szCs w:val="28"/>
        </w:rPr>
      </w:pPr>
      <w:r>
        <w:rPr>
          <w:iCs/>
          <w:sz w:val="28"/>
          <w:szCs w:val="28"/>
        </w:rPr>
        <w:t>заявление и прилагаемые к нему документы направлены с нарушением требований, установленных пунктами 2.</w:t>
      </w:r>
      <w:r w:rsidRPr="0060516C">
        <w:rPr>
          <w:iCs/>
          <w:sz w:val="28"/>
          <w:szCs w:val="28"/>
        </w:rPr>
        <w:t>5</w:t>
      </w:r>
      <w:r>
        <w:rPr>
          <w:iCs/>
          <w:sz w:val="28"/>
          <w:szCs w:val="28"/>
        </w:rPr>
        <w:t>.1.1 и 2.</w:t>
      </w:r>
      <w:r w:rsidRPr="0060516C">
        <w:rPr>
          <w:iCs/>
          <w:sz w:val="28"/>
          <w:szCs w:val="28"/>
        </w:rPr>
        <w:t>5</w:t>
      </w:r>
      <w:r>
        <w:rPr>
          <w:iCs/>
          <w:sz w:val="28"/>
          <w:szCs w:val="28"/>
        </w:rPr>
        <w:t>.2.1 настоящего административного регламента, Приказом № 7;</w:t>
      </w:r>
    </w:p>
    <w:p w:rsidR="00BA45C6" w:rsidRDefault="00BA45C6" w:rsidP="00BA45C6">
      <w:pPr>
        <w:ind w:firstLine="709"/>
        <w:jc w:val="both"/>
        <w:rPr>
          <w:sz w:val="28"/>
          <w:szCs w:val="28"/>
        </w:rPr>
      </w:pPr>
      <w:r>
        <w:rPr>
          <w:iCs/>
          <w:sz w:val="28"/>
          <w:szCs w:val="28"/>
        </w:rPr>
        <w:t xml:space="preserve">в заявлении, подписанном усиленной </w:t>
      </w:r>
      <w:r>
        <w:rPr>
          <w:sz w:val="28"/>
          <w:szCs w:val="28"/>
        </w:rPr>
        <w:t>квалифицированной электронной подписью (далее – квалифицированная подпись), выявлено несоблюдение установленных условий признания действительности данной подписи.</w:t>
      </w:r>
    </w:p>
    <w:p w:rsidR="00BA45C6" w:rsidRDefault="00BA45C6" w:rsidP="00BA45C6">
      <w:pPr>
        <w:widowControl w:val="0"/>
        <w:ind w:firstLine="709"/>
        <w:jc w:val="both"/>
        <w:rPr>
          <w:sz w:val="28"/>
          <w:szCs w:val="28"/>
        </w:rPr>
      </w:pPr>
      <w:r>
        <w:rPr>
          <w:sz w:val="28"/>
          <w:szCs w:val="28"/>
        </w:rPr>
        <w:t>2.</w:t>
      </w:r>
      <w:r w:rsidRPr="00840F13">
        <w:rPr>
          <w:sz w:val="28"/>
          <w:szCs w:val="28"/>
        </w:rPr>
        <w:t>7</w:t>
      </w:r>
      <w:r>
        <w:rPr>
          <w:sz w:val="28"/>
          <w:szCs w:val="28"/>
        </w:rPr>
        <w:t>. Основания для возврата заявления о предварительном согласовании:</w:t>
      </w:r>
    </w:p>
    <w:p w:rsidR="00BA45C6" w:rsidRDefault="00BA45C6" w:rsidP="00BA45C6">
      <w:pPr>
        <w:widowControl w:val="0"/>
        <w:ind w:firstLine="709"/>
        <w:jc w:val="both"/>
        <w:rPr>
          <w:sz w:val="28"/>
          <w:szCs w:val="28"/>
        </w:rPr>
      </w:pPr>
      <w:r>
        <w:rPr>
          <w:sz w:val="28"/>
          <w:szCs w:val="28"/>
        </w:rPr>
        <w:t>- заявление не соответствует требованиям, установленным пунктом 2</w:t>
      </w:r>
      <w:r w:rsidRPr="00840F13">
        <w:rPr>
          <w:sz w:val="28"/>
          <w:szCs w:val="28"/>
        </w:rPr>
        <w:t>.5</w:t>
      </w:r>
      <w:r>
        <w:rPr>
          <w:sz w:val="28"/>
          <w:szCs w:val="28"/>
        </w:rPr>
        <w:t>.1.1 настоящего административного регламента;</w:t>
      </w:r>
    </w:p>
    <w:p w:rsidR="00BA45C6" w:rsidRDefault="00BA45C6" w:rsidP="00BA45C6">
      <w:pPr>
        <w:ind w:firstLine="709"/>
        <w:jc w:val="both"/>
        <w:rPr>
          <w:sz w:val="28"/>
          <w:szCs w:val="28"/>
        </w:rPr>
      </w:pPr>
      <w:r>
        <w:rPr>
          <w:sz w:val="28"/>
          <w:szCs w:val="28"/>
        </w:rPr>
        <w:t>- заявление подано в иной уполномоченный орган;</w:t>
      </w:r>
    </w:p>
    <w:p w:rsidR="00BA45C6" w:rsidRDefault="00BA45C6" w:rsidP="00BA45C6">
      <w:pPr>
        <w:widowControl w:val="0"/>
        <w:ind w:firstLine="709"/>
        <w:jc w:val="both"/>
        <w:rPr>
          <w:sz w:val="28"/>
          <w:szCs w:val="28"/>
        </w:rPr>
      </w:pPr>
      <w:r>
        <w:rPr>
          <w:sz w:val="28"/>
          <w:szCs w:val="28"/>
        </w:rPr>
        <w:t>-  к заявлению не приложены документы, предусмотренные пунктом 2.</w:t>
      </w:r>
      <w:r w:rsidRPr="00840F13">
        <w:rPr>
          <w:sz w:val="28"/>
          <w:szCs w:val="28"/>
        </w:rPr>
        <w:t>5</w:t>
      </w:r>
      <w:r>
        <w:rPr>
          <w:sz w:val="28"/>
          <w:szCs w:val="28"/>
        </w:rPr>
        <w:t>.1.2 настоящего административного регламента.</w:t>
      </w:r>
    </w:p>
    <w:p w:rsidR="00BA45C6" w:rsidRDefault="00BA45C6" w:rsidP="00BA45C6">
      <w:pPr>
        <w:widowControl w:val="0"/>
        <w:ind w:firstLine="709"/>
        <w:jc w:val="both"/>
        <w:rPr>
          <w:sz w:val="28"/>
          <w:szCs w:val="28"/>
        </w:rPr>
      </w:pPr>
      <w:r>
        <w:rPr>
          <w:sz w:val="28"/>
          <w:szCs w:val="28"/>
        </w:rPr>
        <w:t>2.</w:t>
      </w:r>
      <w:r w:rsidRPr="00840F13">
        <w:rPr>
          <w:sz w:val="28"/>
          <w:szCs w:val="28"/>
        </w:rPr>
        <w:t>8</w:t>
      </w:r>
      <w:r>
        <w:rPr>
          <w:sz w:val="28"/>
          <w:szCs w:val="28"/>
        </w:rPr>
        <w:t>. Основания для возврата заявления о предоставлении земельного участка:</w:t>
      </w:r>
    </w:p>
    <w:p w:rsidR="00BA45C6" w:rsidRDefault="00BA45C6" w:rsidP="00BA45C6">
      <w:pPr>
        <w:widowControl w:val="0"/>
        <w:ind w:firstLine="709"/>
        <w:jc w:val="both"/>
        <w:rPr>
          <w:sz w:val="28"/>
          <w:szCs w:val="28"/>
        </w:rPr>
      </w:pPr>
      <w:r>
        <w:rPr>
          <w:sz w:val="28"/>
          <w:szCs w:val="28"/>
        </w:rPr>
        <w:t>- заявление не соответствует требованиям, установленным пунктом 2.</w:t>
      </w:r>
      <w:r w:rsidRPr="00840F13">
        <w:rPr>
          <w:sz w:val="28"/>
          <w:szCs w:val="28"/>
        </w:rPr>
        <w:t>5.</w:t>
      </w:r>
      <w:r>
        <w:rPr>
          <w:sz w:val="28"/>
          <w:szCs w:val="28"/>
        </w:rPr>
        <w:t>2.1 настоящего административного регламента;</w:t>
      </w:r>
    </w:p>
    <w:p w:rsidR="00BA45C6" w:rsidRDefault="00BA45C6" w:rsidP="00BA45C6">
      <w:pPr>
        <w:ind w:firstLine="709"/>
        <w:jc w:val="both"/>
        <w:rPr>
          <w:sz w:val="28"/>
          <w:szCs w:val="28"/>
        </w:rPr>
      </w:pPr>
      <w:r>
        <w:rPr>
          <w:sz w:val="28"/>
          <w:szCs w:val="28"/>
        </w:rPr>
        <w:t>- заявление подано в иной уполномоченный орган;</w:t>
      </w:r>
    </w:p>
    <w:p w:rsidR="00BA45C6" w:rsidRDefault="00BA45C6" w:rsidP="00BA45C6">
      <w:pPr>
        <w:widowControl w:val="0"/>
        <w:ind w:firstLine="709"/>
        <w:jc w:val="both"/>
        <w:rPr>
          <w:sz w:val="28"/>
          <w:szCs w:val="28"/>
        </w:rPr>
      </w:pPr>
      <w:r>
        <w:rPr>
          <w:sz w:val="28"/>
          <w:szCs w:val="28"/>
        </w:rPr>
        <w:t>-  к заявлению не приложены документы, предусмотренные пунктом 2.</w:t>
      </w:r>
      <w:r w:rsidRPr="00840F13">
        <w:rPr>
          <w:sz w:val="28"/>
          <w:szCs w:val="28"/>
        </w:rPr>
        <w:t>5.</w:t>
      </w:r>
      <w:r>
        <w:rPr>
          <w:sz w:val="28"/>
          <w:szCs w:val="28"/>
        </w:rPr>
        <w:t>2.2 настоящего административного регламента.</w:t>
      </w:r>
    </w:p>
    <w:p w:rsidR="00BA45C6" w:rsidRDefault="00BA45C6" w:rsidP="00BA45C6">
      <w:pPr>
        <w:widowControl w:val="0"/>
        <w:ind w:firstLine="709"/>
        <w:jc w:val="both"/>
        <w:rPr>
          <w:sz w:val="28"/>
          <w:szCs w:val="28"/>
        </w:rPr>
      </w:pPr>
      <w:r>
        <w:rPr>
          <w:sz w:val="28"/>
          <w:szCs w:val="28"/>
        </w:rPr>
        <w:t>2.</w:t>
      </w:r>
      <w:r w:rsidRPr="00840F13">
        <w:rPr>
          <w:sz w:val="28"/>
          <w:szCs w:val="28"/>
        </w:rPr>
        <w:t>9.</w:t>
      </w:r>
      <w:r>
        <w:rPr>
          <w:sz w:val="28"/>
          <w:szCs w:val="28"/>
        </w:rPr>
        <w:t xml:space="preserve"> Основания для приостановления предоставления муниципальной услуги и для отказа в предоставлении муниципальной услуги.</w:t>
      </w:r>
    </w:p>
    <w:p w:rsidR="00BA45C6" w:rsidRDefault="00BA45C6" w:rsidP="00BA45C6">
      <w:pPr>
        <w:widowControl w:val="0"/>
        <w:ind w:firstLine="709"/>
        <w:jc w:val="both"/>
        <w:rPr>
          <w:rFonts w:ascii="Verdana" w:hAnsi="Verdana"/>
          <w:sz w:val="28"/>
          <w:szCs w:val="28"/>
        </w:rPr>
      </w:pPr>
      <w:r>
        <w:rPr>
          <w:sz w:val="28"/>
          <w:szCs w:val="28"/>
        </w:rPr>
        <w:t>2.</w:t>
      </w:r>
      <w:r w:rsidRPr="00840F13">
        <w:rPr>
          <w:sz w:val="28"/>
          <w:szCs w:val="28"/>
        </w:rPr>
        <w:t>9</w:t>
      </w:r>
      <w:r>
        <w:rPr>
          <w:sz w:val="28"/>
          <w:szCs w:val="28"/>
        </w:rPr>
        <w:t xml:space="preserve">.1. В случае, если на дату поступления в уполномоченный орган заявления о предварительном согласовании с приложенной к этому заявлению схемой расположения земельного участка, на рассмотрении </w:t>
      </w:r>
      <w:r>
        <w:rPr>
          <w:sz w:val="28"/>
          <w:szCs w:val="28"/>
        </w:rPr>
        <w:lastRenderedPageBreak/>
        <w:t>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срока рассмотрения поданного позднее заявления о предварительном согласовании.</w:t>
      </w:r>
    </w:p>
    <w:p w:rsidR="00BA45C6" w:rsidRDefault="00BA45C6" w:rsidP="00BA45C6">
      <w:pPr>
        <w:ind w:firstLine="709"/>
        <w:jc w:val="both"/>
        <w:rPr>
          <w:sz w:val="28"/>
          <w:szCs w:val="28"/>
        </w:rPr>
      </w:pPr>
      <w:r>
        <w:rPr>
          <w:sz w:val="28"/>
          <w:szCs w:val="28"/>
        </w:rPr>
        <w:t>2.</w:t>
      </w:r>
      <w:r w:rsidRPr="00840F13">
        <w:rPr>
          <w:sz w:val="28"/>
          <w:szCs w:val="28"/>
        </w:rPr>
        <w:t>9</w:t>
      </w:r>
      <w:r>
        <w:rPr>
          <w:sz w:val="28"/>
          <w:szCs w:val="28"/>
        </w:rPr>
        <w:t>.2. Уполномоченный орган принимает решение об отказе в предварительном согласовании при наличии хотя бы одного из следующих оснований:</w:t>
      </w:r>
    </w:p>
    <w:p w:rsidR="00BA45C6" w:rsidRDefault="00BA45C6" w:rsidP="00BA45C6">
      <w:pPr>
        <w:ind w:firstLine="709"/>
        <w:jc w:val="both"/>
        <w:rPr>
          <w:sz w:val="28"/>
          <w:szCs w:val="28"/>
        </w:rPr>
      </w:pPr>
      <w:r>
        <w:rPr>
          <w:sz w:val="28"/>
          <w:szCs w:val="28"/>
        </w:rPr>
        <w:t>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одному из следующих оснований:</w:t>
      </w:r>
    </w:p>
    <w:p w:rsidR="00BA45C6" w:rsidRDefault="00BA45C6" w:rsidP="00BA45C6">
      <w:pPr>
        <w:ind w:firstLine="709"/>
        <w:jc w:val="both"/>
        <w:rPr>
          <w:sz w:val="28"/>
          <w:szCs w:val="28"/>
        </w:rPr>
      </w:pPr>
      <w:r>
        <w:rPr>
          <w:sz w:val="28"/>
          <w:szCs w:val="28"/>
        </w:rPr>
        <w:t>- несоответствие схемы расположения земельного участка ее форме, формату или требованиям к ее подготовке, которые установлены в соответствии с пунктом 12 статьи 11.10 ЗК РФ;</w:t>
      </w:r>
    </w:p>
    <w:p w:rsidR="00BA45C6" w:rsidRDefault="00BA45C6" w:rsidP="00BA45C6">
      <w:pPr>
        <w:ind w:firstLine="709"/>
        <w:jc w:val="both"/>
        <w:rPr>
          <w:sz w:val="28"/>
          <w:szCs w:val="28"/>
        </w:rPr>
      </w:pPr>
      <w:r>
        <w:rPr>
          <w:sz w:val="28"/>
          <w:szCs w:val="28"/>
        </w:rPr>
        <w:t>-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BA45C6" w:rsidRDefault="00BA45C6" w:rsidP="00BA45C6">
      <w:pPr>
        <w:ind w:firstLine="709"/>
        <w:jc w:val="both"/>
        <w:rPr>
          <w:sz w:val="28"/>
          <w:szCs w:val="28"/>
        </w:rPr>
      </w:pPr>
      <w:r>
        <w:rPr>
          <w:sz w:val="28"/>
          <w:szCs w:val="28"/>
        </w:rPr>
        <w:t>- разработка схемы расположения земельного участка с нарушением предусмотренных статьей 11.9 ЗК РФ требований к образуемым земельным участкам;</w:t>
      </w:r>
    </w:p>
    <w:p w:rsidR="00BA45C6" w:rsidRPr="00B400EA" w:rsidRDefault="00BA45C6" w:rsidP="00BA45C6">
      <w:pPr>
        <w:ind w:firstLine="709"/>
        <w:jc w:val="both"/>
        <w:rPr>
          <w:sz w:val="28"/>
          <w:szCs w:val="28"/>
        </w:rPr>
      </w:pPr>
      <w:r>
        <w:rPr>
          <w:sz w:val="28"/>
          <w:szCs w:val="28"/>
        </w:rPr>
        <w:t xml:space="preserve">-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w:t>
      </w:r>
      <w:r w:rsidRPr="00B400EA">
        <w:rPr>
          <w:sz w:val="28"/>
          <w:szCs w:val="28"/>
        </w:rPr>
        <w:t>охраняемой природной территории;</w:t>
      </w:r>
    </w:p>
    <w:p w:rsidR="00BA45C6" w:rsidRPr="00B400EA" w:rsidRDefault="00BA45C6" w:rsidP="00BA45C6">
      <w:pPr>
        <w:autoSpaceDE w:val="0"/>
        <w:autoSpaceDN w:val="0"/>
        <w:adjustRightInd w:val="0"/>
        <w:ind w:firstLine="709"/>
        <w:jc w:val="both"/>
        <w:rPr>
          <w:sz w:val="28"/>
          <w:szCs w:val="28"/>
        </w:rPr>
      </w:pPr>
      <w:r w:rsidRPr="00B400EA">
        <w:rPr>
          <w:sz w:val="28"/>
          <w:szCs w:val="28"/>
        </w:rPr>
        <w:t>-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w:t>
      </w:r>
    </w:p>
    <w:p w:rsidR="00BA45C6" w:rsidRPr="00F01761" w:rsidRDefault="00BA45C6" w:rsidP="00BA45C6">
      <w:pPr>
        <w:autoSpaceDE w:val="0"/>
        <w:autoSpaceDN w:val="0"/>
        <w:adjustRightInd w:val="0"/>
        <w:ind w:firstLine="709"/>
        <w:jc w:val="both"/>
        <w:rPr>
          <w:iCs/>
          <w:sz w:val="28"/>
          <w:szCs w:val="28"/>
        </w:rPr>
      </w:pPr>
      <w:r w:rsidRPr="00B400EA">
        <w:rPr>
          <w:iCs/>
          <w:sz w:val="28"/>
          <w:szCs w:val="28"/>
        </w:rPr>
        <w:t>- 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rsidR="00BA45C6" w:rsidRDefault="00BA45C6" w:rsidP="00BA45C6">
      <w:pPr>
        <w:widowControl w:val="0"/>
        <w:ind w:firstLine="709"/>
        <w:jc w:val="both"/>
        <w:rPr>
          <w:sz w:val="28"/>
          <w:szCs w:val="28"/>
        </w:rPr>
      </w:pPr>
      <w:r>
        <w:rPr>
          <w:color w:val="FF0000"/>
          <w:sz w:val="28"/>
          <w:szCs w:val="28"/>
          <w:vertAlign w:val="superscript"/>
        </w:rPr>
        <w:t>5</w:t>
      </w:r>
      <w:r>
        <w:rPr>
          <w:sz w:val="28"/>
          <w:szCs w:val="28"/>
          <w:vertAlign w:val="superscript"/>
        </w:rPr>
        <w:t xml:space="preserve"> </w:t>
      </w:r>
      <w:r>
        <w:rPr>
          <w:sz w:val="28"/>
          <w:szCs w:val="28"/>
        </w:rPr>
        <w:t>- поступившее в уполномоченный орган уведомление комитета природных ресурсов, лесного хозяйства и экологии Волгоградской области об отказе в согласовании схемы расположения земельного участка.</w:t>
      </w:r>
    </w:p>
    <w:p w:rsidR="00BA45C6" w:rsidRDefault="00BA45C6" w:rsidP="00BA45C6">
      <w:pPr>
        <w:ind w:firstLine="709"/>
        <w:jc w:val="both"/>
        <w:rPr>
          <w:sz w:val="28"/>
          <w:szCs w:val="28"/>
        </w:rPr>
      </w:pPr>
      <w:r>
        <w:rPr>
          <w:sz w:val="28"/>
          <w:szCs w:val="28"/>
        </w:rPr>
        <w:t>2) земельный участок, который предстоит образовать, не может быть предоставлен заявителю по основаниям, указанным в подпунктах 1 - 13, 15 - 19, 22 и 23 пункта 2.</w:t>
      </w:r>
      <w:r w:rsidRPr="00840F13">
        <w:rPr>
          <w:sz w:val="28"/>
          <w:szCs w:val="28"/>
        </w:rPr>
        <w:t>9</w:t>
      </w:r>
      <w:r>
        <w:rPr>
          <w:sz w:val="28"/>
          <w:szCs w:val="28"/>
        </w:rPr>
        <w:t>.3 настоящего административного регламента;</w:t>
      </w:r>
    </w:p>
    <w:p w:rsidR="00BA45C6" w:rsidRDefault="00BA45C6" w:rsidP="00BA45C6">
      <w:pPr>
        <w:ind w:firstLine="709"/>
        <w:jc w:val="both"/>
        <w:rPr>
          <w:sz w:val="28"/>
          <w:szCs w:val="28"/>
        </w:rPr>
      </w:pPr>
      <w:r>
        <w:rPr>
          <w:sz w:val="28"/>
          <w:szCs w:val="28"/>
        </w:rPr>
        <w:t>3) земельный участок, границы которого подлежат уточнению в соответствии с Федеральным законом «О государственной регистрации недвижимости», не может быть предоставлен заявителю по основаниям, указанным в подпунктах 1 - 23 пункта 2.</w:t>
      </w:r>
      <w:r w:rsidRPr="00840F13">
        <w:rPr>
          <w:sz w:val="28"/>
          <w:szCs w:val="28"/>
        </w:rPr>
        <w:t>9</w:t>
      </w:r>
      <w:r>
        <w:rPr>
          <w:sz w:val="28"/>
          <w:szCs w:val="28"/>
        </w:rPr>
        <w:t>.3 настоящего административного регламента;</w:t>
      </w:r>
    </w:p>
    <w:p w:rsidR="00BA45C6" w:rsidRDefault="00BA45C6" w:rsidP="00BA45C6">
      <w:pPr>
        <w:ind w:firstLine="709"/>
        <w:jc w:val="both"/>
        <w:rPr>
          <w:sz w:val="28"/>
          <w:szCs w:val="28"/>
        </w:rPr>
      </w:pPr>
      <w:r>
        <w:rPr>
          <w:sz w:val="28"/>
          <w:szCs w:val="28"/>
        </w:rPr>
        <w:lastRenderedPageBreak/>
        <w:t>2.</w:t>
      </w:r>
      <w:r w:rsidRPr="00840F13">
        <w:rPr>
          <w:sz w:val="28"/>
          <w:szCs w:val="28"/>
        </w:rPr>
        <w:t>9.</w:t>
      </w:r>
      <w:r>
        <w:rPr>
          <w:sz w:val="28"/>
          <w:szCs w:val="28"/>
        </w:rPr>
        <w:t>3. Уполномоченный орган принимает решение об отказе в предоставлении земельного участка при наличии хотя бы одного из следующих оснований:</w:t>
      </w:r>
    </w:p>
    <w:p w:rsidR="00BA45C6" w:rsidRDefault="00BA45C6" w:rsidP="00BA45C6">
      <w:pPr>
        <w:ind w:firstLine="709"/>
        <w:jc w:val="both"/>
        <w:rPr>
          <w:sz w:val="28"/>
          <w:szCs w:val="28"/>
        </w:rPr>
      </w:pPr>
      <w:r>
        <w:rPr>
          <w:sz w:val="28"/>
          <w:szCs w:val="28"/>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BA45C6" w:rsidRDefault="00BA45C6" w:rsidP="00BA45C6">
      <w:pPr>
        <w:ind w:firstLine="709"/>
        <w:jc w:val="both"/>
        <w:rPr>
          <w:sz w:val="28"/>
          <w:szCs w:val="28"/>
        </w:rPr>
      </w:pPr>
      <w:r>
        <w:rPr>
          <w:sz w:val="28"/>
          <w:szCs w:val="28"/>
        </w:rP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w:t>
      </w:r>
    </w:p>
    <w:p w:rsidR="00BA45C6" w:rsidRDefault="00BA45C6" w:rsidP="00BA45C6">
      <w:pPr>
        <w:ind w:firstLine="709"/>
        <w:jc w:val="both"/>
        <w:rPr>
          <w:i/>
          <w:szCs w:val="28"/>
          <w:highlight w:val="yellow"/>
        </w:rPr>
      </w:pPr>
      <w:r>
        <w:rPr>
          <w:sz w:val="28"/>
          <w:szCs w:val="28"/>
        </w:rPr>
        <w:t xml:space="preserve">3) указанный в заявлении о предоставлении земельного участка земельный участок образован в результате раздела земельного участка, предоставленного </w:t>
      </w:r>
      <w:r w:rsidRPr="00B21E46">
        <w:rPr>
          <w:sz w:val="28"/>
          <w:szCs w:val="28"/>
        </w:rPr>
        <w:t>садоводческому или огородническому некоммерческому товариществу</w:t>
      </w:r>
      <w:r w:rsidRPr="00840F13">
        <w:rPr>
          <w:sz w:val="28"/>
          <w:szCs w:val="28"/>
        </w:rPr>
        <w:t>,</w:t>
      </w:r>
      <w:r w:rsidRPr="00B21E46">
        <w:rPr>
          <w:sz w:val="28"/>
          <w:szCs w:val="28"/>
        </w:rPr>
        <w:t xml:space="preserve"> за исключением случаев обращения с таким заявлением члена этого товарищества (если такой земельный участок является садовым или огородным) либо</w:t>
      </w:r>
      <w:r w:rsidRPr="00B21E46">
        <w:rPr>
          <w:color w:val="FF0000"/>
          <w:sz w:val="28"/>
          <w:szCs w:val="28"/>
        </w:rPr>
        <w:t xml:space="preserve"> </w:t>
      </w:r>
      <w:r w:rsidRPr="00840F13">
        <w:rPr>
          <w:sz w:val="28"/>
          <w:szCs w:val="28"/>
        </w:rPr>
        <w:t xml:space="preserve">гражданина, не обладающего правом участия (членства) в садоводческом или огородническом некоммерческом товариществе, имеющего право на первоочередное или внеочередное приобретение земельного участка в соответствии с федеральными законами, законами субъектов Российской Федерации либо на приобретение земельного участка в соответствии со статьей 39.18 ЗК РФ (если такой земельный участок является садовым), а также за исключением </w:t>
      </w:r>
      <w:r w:rsidRPr="00B21E46">
        <w:rPr>
          <w:sz w:val="28"/>
          <w:szCs w:val="28"/>
        </w:rPr>
        <w:t>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BA45C6" w:rsidRDefault="00BA45C6" w:rsidP="00BA45C6">
      <w:pPr>
        <w:ind w:firstLine="709"/>
        <w:jc w:val="both"/>
        <w:rPr>
          <w:sz w:val="28"/>
          <w:szCs w:val="28"/>
        </w:rPr>
      </w:pPr>
      <w:r>
        <w:rPr>
          <w:sz w:val="28"/>
          <w:szCs w:val="28"/>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26" w:tooltip="consultantplus://offline/ref=76A038209484676489BE10DBBAA5C16B5D7B483A3B72DD1C906327BB6BFFCA717B194839E56DP5K6H" w:history="1">
        <w:r>
          <w:rPr>
            <w:sz w:val="28"/>
            <w:szCs w:val="28"/>
          </w:rPr>
          <w:t>статьей 39.36</w:t>
        </w:r>
      </w:hyperlink>
      <w:r>
        <w:rPr>
          <w:sz w:val="28"/>
          <w:szCs w:val="28"/>
        </w:rPr>
        <w:t xml:space="preserve"> ЗК РФ,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27" w:tooltip="consultantplus://offline/ref=76A038209484676489BE10DBBAA5C16B5D7B483B367DDD1C906327BB6BFFCA717B19483AE26DP5KBH" w:history="1">
        <w:r>
          <w:rPr>
            <w:sz w:val="28"/>
            <w:szCs w:val="28"/>
          </w:rPr>
          <w:t>частью 11 статьи 55.32</w:t>
        </w:r>
      </w:hyperlink>
      <w:r>
        <w:rPr>
          <w:sz w:val="28"/>
          <w:szCs w:val="28"/>
        </w:rPr>
        <w:t xml:space="preserve"> Градостроительного кодекса Российской Федерации;</w:t>
      </w:r>
    </w:p>
    <w:p w:rsidR="00BA45C6" w:rsidRDefault="00BA45C6" w:rsidP="00BA45C6">
      <w:pPr>
        <w:ind w:firstLine="709"/>
        <w:jc w:val="both"/>
        <w:rPr>
          <w:sz w:val="28"/>
          <w:szCs w:val="28"/>
        </w:rPr>
      </w:pPr>
      <w:r>
        <w:rPr>
          <w:sz w:val="28"/>
          <w:szCs w:val="28"/>
        </w:rPr>
        <w:lastRenderedPageBreak/>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28" w:tooltip="consultantplus://offline/ref=6711FC0AB56588B6B5B6B6ED7BA043316188C5ED6474D9F65CF0042BCE9EC03153399EDD97D1Y6SBH" w:history="1">
        <w:r>
          <w:rPr>
            <w:sz w:val="28"/>
            <w:szCs w:val="28"/>
          </w:rPr>
          <w:t>статьей 39.36</w:t>
        </w:r>
      </w:hyperlink>
      <w:r>
        <w:rPr>
          <w:sz w:val="28"/>
          <w:szCs w:val="28"/>
        </w:rPr>
        <w:t xml:space="preserve"> ЗК РФ,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BA45C6" w:rsidRDefault="00BA45C6" w:rsidP="00BA45C6">
      <w:pPr>
        <w:ind w:firstLine="709"/>
        <w:jc w:val="both"/>
        <w:rPr>
          <w:sz w:val="28"/>
          <w:szCs w:val="28"/>
        </w:rPr>
      </w:pPr>
      <w:r>
        <w:rPr>
          <w:sz w:val="28"/>
          <w:szCs w:val="28"/>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BA45C6" w:rsidRDefault="00BA45C6" w:rsidP="00BA45C6">
      <w:pPr>
        <w:ind w:firstLine="709"/>
        <w:jc w:val="both"/>
        <w:rPr>
          <w:sz w:val="28"/>
          <w:szCs w:val="28"/>
        </w:rPr>
      </w:pPr>
      <w:r>
        <w:rPr>
          <w:sz w:val="28"/>
          <w:szCs w:val="28"/>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BA45C6" w:rsidRPr="00D624B9" w:rsidRDefault="00BA45C6" w:rsidP="00BA45C6">
      <w:pPr>
        <w:autoSpaceDE w:val="0"/>
        <w:autoSpaceDN w:val="0"/>
        <w:adjustRightInd w:val="0"/>
        <w:ind w:firstLine="709"/>
        <w:jc w:val="both"/>
        <w:rPr>
          <w:sz w:val="28"/>
          <w:szCs w:val="28"/>
        </w:rPr>
      </w:pPr>
      <w:r w:rsidRPr="00D624B9">
        <w:rPr>
          <w:sz w:val="28"/>
          <w:szCs w:val="28"/>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BA45C6" w:rsidRPr="00D624B9" w:rsidRDefault="00BA45C6" w:rsidP="00BA45C6">
      <w:pPr>
        <w:autoSpaceDE w:val="0"/>
        <w:autoSpaceDN w:val="0"/>
        <w:adjustRightInd w:val="0"/>
        <w:ind w:firstLine="709"/>
        <w:jc w:val="both"/>
        <w:rPr>
          <w:sz w:val="28"/>
          <w:szCs w:val="28"/>
        </w:rPr>
      </w:pPr>
      <w:r w:rsidRPr="00D624B9">
        <w:rPr>
          <w:sz w:val="28"/>
          <w:szCs w:val="28"/>
        </w:rPr>
        <w:t xml:space="preserve">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w:t>
      </w:r>
      <w:r w:rsidRPr="00D624B9">
        <w:rPr>
          <w:sz w:val="28"/>
          <w:szCs w:val="28"/>
        </w:rPr>
        <w:lastRenderedPageBreak/>
        <w:t xml:space="preserve">земельного участка обратилось лицо, уполномоченное на строительство указанных объектов; </w:t>
      </w:r>
    </w:p>
    <w:p w:rsidR="00BA45C6" w:rsidRPr="00D624B9" w:rsidRDefault="00BA45C6" w:rsidP="00BA45C6">
      <w:pPr>
        <w:autoSpaceDE w:val="0"/>
        <w:autoSpaceDN w:val="0"/>
        <w:adjustRightInd w:val="0"/>
        <w:ind w:firstLine="709"/>
        <w:jc w:val="both"/>
        <w:rPr>
          <w:sz w:val="28"/>
          <w:szCs w:val="28"/>
        </w:rPr>
      </w:pPr>
      <w:r w:rsidRPr="00D624B9">
        <w:rPr>
          <w:sz w:val="28"/>
          <w:szCs w:val="28"/>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BA45C6" w:rsidRPr="00D624B9" w:rsidRDefault="00BA45C6" w:rsidP="00BA45C6">
      <w:pPr>
        <w:ind w:firstLine="709"/>
        <w:jc w:val="both"/>
        <w:rPr>
          <w:sz w:val="28"/>
          <w:szCs w:val="28"/>
        </w:rPr>
      </w:pPr>
      <w:r w:rsidRPr="00D624B9">
        <w:rPr>
          <w:sz w:val="28"/>
          <w:szCs w:val="28"/>
        </w:rPr>
        <w:t>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ЗК РФ;</w:t>
      </w:r>
    </w:p>
    <w:p w:rsidR="00BA45C6" w:rsidRDefault="00BA45C6" w:rsidP="00BA45C6">
      <w:pPr>
        <w:ind w:firstLine="709"/>
        <w:jc w:val="both"/>
        <w:rPr>
          <w:sz w:val="28"/>
          <w:szCs w:val="28"/>
        </w:rPr>
      </w:pPr>
      <w:r w:rsidRPr="00D624B9">
        <w:rPr>
          <w:sz w:val="28"/>
          <w:szCs w:val="28"/>
        </w:rPr>
        <w:t>12) в отношении земельного участка, указанного в заявлении о его предоставлении, поступило предусмотренное подпунктом 6 пункта 4 статьи</w:t>
      </w:r>
      <w:r>
        <w:rPr>
          <w:sz w:val="28"/>
          <w:szCs w:val="28"/>
        </w:rPr>
        <w:t xml:space="preserve"> 39.11 ЗК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ЗК РФ и уполномоченным органом не принято решение об отказе в проведении этого аукциона по основаниям, предусмотренным пунктом 8 статьи 39.11 ЗК РФ;</w:t>
      </w:r>
    </w:p>
    <w:p w:rsidR="00BA45C6" w:rsidRDefault="00BA45C6" w:rsidP="00BA45C6">
      <w:pPr>
        <w:ind w:firstLine="709"/>
        <w:jc w:val="both"/>
        <w:rPr>
          <w:sz w:val="28"/>
          <w:szCs w:val="28"/>
        </w:rPr>
      </w:pPr>
      <w:r>
        <w:rPr>
          <w:sz w:val="28"/>
          <w:szCs w:val="28"/>
        </w:rPr>
        <w:t xml:space="preserve">13) в отношении земельного участка, указанного в заявлении о его предоставлении, </w:t>
      </w:r>
      <w:r w:rsidRPr="00B400EA">
        <w:rPr>
          <w:sz w:val="28"/>
          <w:szCs w:val="28"/>
        </w:rPr>
        <w:t>размещено в соответствии с подпунктом 1 пункта 1 статьи 39.18 ЗК РФ извещение о предоставлении земельного участка для индивидуального жилищного строительства, ведения личного подсобного хозяйства</w:t>
      </w:r>
      <w:r>
        <w:rPr>
          <w:sz w:val="28"/>
          <w:szCs w:val="28"/>
        </w:rPr>
        <w:t xml:space="preserve"> </w:t>
      </w:r>
      <w:r w:rsidRPr="00840F13">
        <w:rPr>
          <w:sz w:val="28"/>
          <w:szCs w:val="28"/>
        </w:rPr>
        <w:t>в границах населенных пунктов</w:t>
      </w:r>
      <w:r w:rsidRPr="00D26F79">
        <w:rPr>
          <w:sz w:val="28"/>
          <w:szCs w:val="28"/>
        </w:rPr>
        <w:t>,</w:t>
      </w:r>
      <w:r w:rsidRPr="00B400EA">
        <w:rPr>
          <w:sz w:val="28"/>
          <w:szCs w:val="28"/>
        </w:rPr>
        <w:t xml:space="preserve"> ведения гражданами садоводства для собственных нужд;</w:t>
      </w:r>
    </w:p>
    <w:p w:rsidR="00BA45C6" w:rsidRPr="00B400EA" w:rsidRDefault="00BA45C6" w:rsidP="00BA45C6">
      <w:pPr>
        <w:ind w:firstLine="709"/>
        <w:jc w:val="both"/>
        <w:rPr>
          <w:sz w:val="28"/>
          <w:szCs w:val="28"/>
        </w:rPr>
      </w:pPr>
      <w:r w:rsidRPr="00B400EA">
        <w:rPr>
          <w:sz w:val="28"/>
          <w:szCs w:val="28"/>
        </w:rPr>
        <w:t xml:space="preserve">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 </w:t>
      </w:r>
    </w:p>
    <w:p w:rsidR="00BA45C6" w:rsidRDefault="00BA45C6" w:rsidP="00BA45C6">
      <w:pPr>
        <w:ind w:firstLine="709"/>
        <w:jc w:val="both"/>
        <w:rPr>
          <w:sz w:val="28"/>
          <w:szCs w:val="28"/>
        </w:rPr>
      </w:pPr>
      <w:r w:rsidRPr="00B400EA">
        <w:rPr>
          <w:sz w:val="28"/>
          <w:szCs w:val="28"/>
        </w:rPr>
        <w:t>15) испрашиваемый земел</w:t>
      </w:r>
      <w:r>
        <w:rPr>
          <w:sz w:val="28"/>
          <w:szCs w:val="28"/>
        </w:rPr>
        <w:t>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BA45C6" w:rsidRDefault="00BA45C6" w:rsidP="00BA45C6">
      <w:pPr>
        <w:ind w:firstLine="709"/>
        <w:jc w:val="both"/>
        <w:rPr>
          <w:sz w:val="28"/>
          <w:szCs w:val="28"/>
        </w:rPr>
      </w:pPr>
      <w:r>
        <w:rPr>
          <w:sz w:val="28"/>
          <w:szCs w:val="28"/>
        </w:rPr>
        <w:lastRenderedPageBreak/>
        <w:t xml:space="preserve">16) площадь земельного участка, </w:t>
      </w:r>
      <w:r w:rsidRPr="00D26F79">
        <w:rPr>
          <w:sz w:val="28"/>
          <w:szCs w:val="28"/>
        </w:rPr>
        <w:t>указанного в заявлении о предоставлении земельного участка</w:t>
      </w:r>
      <w:r>
        <w:rPr>
          <w:sz w:val="28"/>
          <w:szCs w:val="28"/>
        </w:rPr>
        <w:t xml:space="preserve">, садоводческому или огородническому некоммерческому товариществу превышает размер, установленный </w:t>
      </w:r>
      <w:hyperlink r:id="rId29" w:tooltip="consultantplus://offline/ref=FB14C04790DDB82C2CE4576580C38FA9CCD0CA43202751F71D44B50CB0D21C2586C3734F7E2D2E3C7FFBB989542827BE00726B407573fCn1H" w:history="1">
        <w:r>
          <w:rPr>
            <w:sz w:val="28"/>
            <w:szCs w:val="28"/>
          </w:rPr>
          <w:t>пунктом 6 статьи 39.10</w:t>
        </w:r>
      </w:hyperlink>
      <w:r>
        <w:rPr>
          <w:sz w:val="28"/>
          <w:szCs w:val="28"/>
        </w:rPr>
        <w:t xml:space="preserve"> ЗК РФ;</w:t>
      </w:r>
    </w:p>
    <w:p w:rsidR="00BA45C6" w:rsidRDefault="00BA45C6" w:rsidP="00BA45C6">
      <w:pPr>
        <w:ind w:firstLine="709"/>
        <w:jc w:val="both"/>
        <w:rPr>
          <w:sz w:val="28"/>
          <w:szCs w:val="28"/>
        </w:rPr>
      </w:pPr>
      <w:r>
        <w:rPr>
          <w:sz w:val="28"/>
          <w:szCs w:val="28"/>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BA45C6" w:rsidRDefault="00BA45C6" w:rsidP="00BA45C6">
      <w:pPr>
        <w:ind w:firstLine="709"/>
        <w:jc w:val="both"/>
        <w:rPr>
          <w:sz w:val="28"/>
          <w:szCs w:val="28"/>
        </w:rPr>
      </w:pPr>
      <w:r>
        <w:rPr>
          <w:sz w:val="28"/>
          <w:szCs w:val="28"/>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BA45C6" w:rsidRDefault="00BA45C6" w:rsidP="00BA45C6">
      <w:pPr>
        <w:ind w:firstLine="709"/>
        <w:jc w:val="both"/>
        <w:rPr>
          <w:sz w:val="28"/>
          <w:szCs w:val="28"/>
        </w:rPr>
      </w:pPr>
      <w:r>
        <w:rPr>
          <w:sz w:val="28"/>
          <w:szCs w:val="28"/>
        </w:rPr>
        <w:t>19) предоставление земельного участка на заявленном виде прав не допускается;</w:t>
      </w:r>
    </w:p>
    <w:p w:rsidR="00BA45C6" w:rsidRDefault="00BA45C6" w:rsidP="00BA45C6">
      <w:pPr>
        <w:ind w:firstLine="709"/>
        <w:jc w:val="both"/>
        <w:rPr>
          <w:sz w:val="28"/>
          <w:szCs w:val="28"/>
        </w:rPr>
      </w:pPr>
      <w:r>
        <w:rPr>
          <w:sz w:val="28"/>
          <w:szCs w:val="28"/>
        </w:rPr>
        <w:t>20) в отношении земельного участка, указанного в заявлении о его предоставлении, не установлен вид разрешенного использования;</w:t>
      </w:r>
    </w:p>
    <w:p w:rsidR="00BA45C6" w:rsidRDefault="00BA45C6" w:rsidP="00BA45C6">
      <w:pPr>
        <w:ind w:firstLine="709"/>
        <w:jc w:val="both"/>
        <w:rPr>
          <w:sz w:val="28"/>
          <w:szCs w:val="28"/>
        </w:rPr>
      </w:pPr>
      <w:r>
        <w:rPr>
          <w:sz w:val="28"/>
          <w:szCs w:val="28"/>
        </w:rPr>
        <w:t>21) указанный в заявлении о предоставлении земельного участка земельный участок не отнесен к определенной категории земель;</w:t>
      </w:r>
    </w:p>
    <w:p w:rsidR="00BA45C6" w:rsidRDefault="00BA45C6" w:rsidP="00BA45C6">
      <w:pPr>
        <w:ind w:firstLine="709"/>
        <w:jc w:val="both"/>
        <w:rPr>
          <w:sz w:val="28"/>
          <w:szCs w:val="28"/>
        </w:rPr>
      </w:pPr>
      <w:r>
        <w:rPr>
          <w:sz w:val="28"/>
          <w:szCs w:val="28"/>
        </w:rP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BA45C6" w:rsidRDefault="00BA45C6" w:rsidP="00BA45C6">
      <w:pPr>
        <w:ind w:firstLine="709"/>
        <w:jc w:val="both"/>
        <w:rPr>
          <w:sz w:val="28"/>
          <w:szCs w:val="28"/>
        </w:rPr>
      </w:pPr>
      <w:r>
        <w:rPr>
          <w:sz w:val="28"/>
          <w:szCs w:val="28"/>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BA45C6" w:rsidRDefault="00BA45C6" w:rsidP="00BA45C6">
      <w:pPr>
        <w:ind w:firstLine="709"/>
        <w:jc w:val="both"/>
        <w:rPr>
          <w:sz w:val="28"/>
          <w:szCs w:val="28"/>
        </w:rPr>
      </w:pPr>
      <w:r>
        <w:rPr>
          <w:sz w:val="28"/>
          <w:szCs w:val="28"/>
        </w:rPr>
        <w:t xml:space="preserve">24) границы земельного участка, указанного в заявлении о его предоставлении, подлежат уточнению в соответствии с Федеральным законом «О государственной регистрации недвижимости»; </w:t>
      </w:r>
    </w:p>
    <w:p w:rsidR="00BA45C6" w:rsidRDefault="00BA45C6" w:rsidP="00BA45C6">
      <w:pPr>
        <w:ind w:firstLine="709"/>
        <w:jc w:val="both"/>
        <w:rPr>
          <w:sz w:val="28"/>
          <w:szCs w:val="28"/>
        </w:rPr>
      </w:pPr>
      <w:r>
        <w:rPr>
          <w:sz w:val="28"/>
          <w:szCs w:val="28"/>
        </w:rPr>
        <w:t xml:space="preserve">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  </w:t>
      </w:r>
    </w:p>
    <w:p w:rsidR="00BA45C6" w:rsidRDefault="00BA45C6" w:rsidP="00BA45C6">
      <w:pPr>
        <w:ind w:firstLine="709"/>
        <w:jc w:val="both"/>
        <w:rPr>
          <w:sz w:val="28"/>
          <w:szCs w:val="28"/>
        </w:rPr>
      </w:pPr>
      <w:r>
        <w:rPr>
          <w:sz w:val="28"/>
          <w:szCs w:val="28"/>
        </w:rPr>
        <w:lastRenderedPageBreak/>
        <w:t xml:space="preserve">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30" w:tooltip="consultantplus://offline/ref=24D2B078B1941B6A3B799B3CCD0BCEC27FDE01B5EB9441495CF988BEC7AE6C54D0F34E138150F39Fs0b6H" w:history="1">
        <w:r>
          <w:rPr>
            <w:sz w:val="28"/>
            <w:szCs w:val="28"/>
          </w:rPr>
          <w:t>частью 4 статьи 18</w:t>
        </w:r>
      </w:hyperlink>
      <w:r>
        <w:rPr>
          <w:sz w:val="28"/>
          <w:szCs w:val="28"/>
        </w:rPr>
        <w:t xml:space="preserve"> Федерального закона от 24.07.2007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r:id="rId31" w:tooltip="consultantplus://offline/ref=24D2B078B1941B6A3B799B3CCD0BCEC27FDE01B5EB9441495CF988BEC7AE6C54D0F34E138150F198s0b8H" w:history="1">
        <w:r>
          <w:rPr>
            <w:sz w:val="28"/>
            <w:szCs w:val="28"/>
          </w:rPr>
          <w:t>частью 3 статьи 14</w:t>
        </w:r>
      </w:hyperlink>
      <w:r>
        <w:rPr>
          <w:sz w:val="28"/>
          <w:szCs w:val="28"/>
        </w:rPr>
        <w:t xml:space="preserve"> указанного Федерального закона;</w:t>
      </w:r>
    </w:p>
    <w:p w:rsidR="00BA45C6" w:rsidRPr="005A4E5A" w:rsidRDefault="00BA45C6" w:rsidP="00BA45C6">
      <w:pPr>
        <w:widowControl w:val="0"/>
        <w:ind w:firstLine="709"/>
        <w:jc w:val="both"/>
        <w:rPr>
          <w:sz w:val="28"/>
          <w:szCs w:val="28"/>
        </w:rPr>
      </w:pPr>
      <w:r>
        <w:rPr>
          <w:sz w:val="28"/>
          <w:szCs w:val="28"/>
        </w:rPr>
        <w:t>2.1</w:t>
      </w:r>
      <w:r w:rsidRPr="00840F13">
        <w:rPr>
          <w:sz w:val="28"/>
          <w:szCs w:val="28"/>
        </w:rPr>
        <w:t>0</w:t>
      </w:r>
      <w:r>
        <w:rPr>
          <w:sz w:val="28"/>
          <w:szCs w:val="28"/>
        </w:rPr>
        <w:t xml:space="preserve">. </w:t>
      </w:r>
      <w:r w:rsidRPr="005A4E5A">
        <w:rPr>
          <w:sz w:val="28"/>
          <w:szCs w:val="28"/>
        </w:rPr>
        <w:t>Муниципальная услуга предоставляется  бесплатно.</w:t>
      </w:r>
    </w:p>
    <w:p w:rsidR="00BA45C6" w:rsidRPr="00840F13" w:rsidRDefault="00BA45C6" w:rsidP="00BA45C6">
      <w:pPr>
        <w:widowControl w:val="0"/>
        <w:ind w:firstLine="709"/>
        <w:jc w:val="both"/>
        <w:rPr>
          <w:sz w:val="28"/>
          <w:szCs w:val="28"/>
        </w:rPr>
      </w:pPr>
      <w:r w:rsidRPr="005A4E5A">
        <w:rPr>
          <w:sz w:val="28"/>
          <w:szCs w:val="28"/>
        </w:rPr>
        <w:t>2.</w:t>
      </w:r>
      <w:r w:rsidRPr="00840F13">
        <w:rPr>
          <w:sz w:val="28"/>
          <w:szCs w:val="28"/>
        </w:rPr>
        <w:t>11.</w:t>
      </w:r>
      <w:r w:rsidRPr="005A4E5A">
        <w:rPr>
          <w:sz w:val="28"/>
          <w:szCs w:val="28"/>
        </w:rPr>
        <w:t xml:space="preserve"> </w:t>
      </w:r>
      <w:r w:rsidRPr="00840F13">
        <w:rPr>
          <w:sz w:val="28"/>
          <w:szCs w:val="28"/>
        </w:rPr>
        <w:t>Максимальный срок</w:t>
      </w:r>
      <w:r w:rsidRPr="005A4E5A">
        <w:rPr>
          <w:sz w:val="28"/>
          <w:szCs w:val="28"/>
        </w:rPr>
        <w:t xml:space="preserve"> ожидания в очереди при подаче заявления и при получении результата предоставления муниципальной услуги в случае обращения заявителя в уполномоченный орган или МФЦ составляет 15 минут.</w:t>
      </w:r>
    </w:p>
    <w:p w:rsidR="00BA45C6" w:rsidRPr="005A4E5A" w:rsidRDefault="00BA45C6" w:rsidP="00BA45C6">
      <w:pPr>
        <w:pStyle w:val="ad"/>
        <w:ind w:firstLine="709"/>
        <w:jc w:val="both"/>
        <w:rPr>
          <w:sz w:val="28"/>
          <w:szCs w:val="28"/>
        </w:rPr>
      </w:pPr>
      <w:r w:rsidRPr="005A4E5A">
        <w:rPr>
          <w:sz w:val="28"/>
          <w:szCs w:val="28"/>
        </w:rPr>
        <w:t>2.1</w:t>
      </w:r>
      <w:r w:rsidRPr="00840F13">
        <w:rPr>
          <w:sz w:val="28"/>
          <w:szCs w:val="28"/>
        </w:rPr>
        <w:t>2</w:t>
      </w:r>
      <w:r w:rsidRPr="005A4E5A">
        <w:rPr>
          <w:sz w:val="28"/>
          <w:szCs w:val="28"/>
        </w:rPr>
        <w:t>. Срок регистрации заявления и прилагаемых к нему документов составляет:</w:t>
      </w:r>
    </w:p>
    <w:p w:rsidR="00BA45C6" w:rsidRPr="005A4E5A" w:rsidRDefault="00BA45C6" w:rsidP="00BA45C6">
      <w:pPr>
        <w:pStyle w:val="ad"/>
        <w:ind w:firstLine="709"/>
        <w:jc w:val="both"/>
        <w:rPr>
          <w:sz w:val="28"/>
          <w:szCs w:val="28"/>
        </w:rPr>
      </w:pPr>
      <w:r w:rsidRPr="005A4E5A">
        <w:rPr>
          <w:sz w:val="28"/>
          <w:szCs w:val="28"/>
        </w:rPr>
        <w:t>- на личном приеме граждан  –  не  более 20* минут;</w:t>
      </w:r>
    </w:p>
    <w:p w:rsidR="00BA45C6" w:rsidRPr="005A4E5A" w:rsidRDefault="00BA45C6" w:rsidP="00BA45C6">
      <w:pPr>
        <w:pStyle w:val="ad"/>
        <w:ind w:firstLine="709"/>
        <w:jc w:val="both"/>
        <w:rPr>
          <w:sz w:val="28"/>
          <w:szCs w:val="28"/>
        </w:rPr>
      </w:pPr>
      <w:r w:rsidRPr="005A4E5A">
        <w:rPr>
          <w:sz w:val="28"/>
          <w:szCs w:val="28"/>
        </w:rPr>
        <w:t xml:space="preserve">- при поступлении заявления и документов по почте или через МФЦ – не более 3* дней со дня поступления в уполномоченный орган;       </w:t>
      </w:r>
    </w:p>
    <w:p w:rsidR="00BA45C6" w:rsidRPr="005A4E5A" w:rsidRDefault="00BA45C6" w:rsidP="00BA45C6">
      <w:pPr>
        <w:widowControl w:val="0"/>
        <w:ind w:firstLine="709"/>
        <w:jc w:val="both"/>
        <w:rPr>
          <w:sz w:val="28"/>
          <w:szCs w:val="28"/>
        </w:rPr>
      </w:pPr>
      <w:r w:rsidRPr="005A4E5A">
        <w:rPr>
          <w:i/>
          <w:sz w:val="28"/>
          <w:szCs w:val="28"/>
        </w:rPr>
        <w:t>(срок регистрации заявления не должен превышать 3 дней)</w:t>
      </w:r>
      <w:r w:rsidRPr="005A4E5A">
        <w:rPr>
          <w:sz w:val="28"/>
          <w:szCs w:val="28"/>
        </w:rPr>
        <w:t>.</w:t>
      </w:r>
    </w:p>
    <w:p w:rsidR="00BA45C6" w:rsidRPr="004360DC" w:rsidRDefault="00BA45C6" w:rsidP="00BA45C6">
      <w:pPr>
        <w:shd w:val="clear" w:color="auto" w:fill="FFFFFF"/>
        <w:ind w:firstLine="709"/>
        <w:jc w:val="both"/>
        <w:rPr>
          <w:sz w:val="28"/>
          <w:szCs w:val="28"/>
          <w:shd w:val="clear" w:color="auto" w:fill="C0C0C0"/>
        </w:rPr>
      </w:pPr>
      <w:r w:rsidRPr="005A4E5A">
        <w:rPr>
          <w:sz w:val="28"/>
          <w:szCs w:val="28"/>
        </w:rPr>
        <w:t>- при поступлении заявления в форме электронного</w:t>
      </w:r>
      <w:r w:rsidRPr="004360DC">
        <w:rPr>
          <w:sz w:val="28"/>
          <w:szCs w:val="28"/>
        </w:rPr>
        <w:t xml:space="preserve"> документа, в том числе </w:t>
      </w:r>
      <w:r w:rsidRPr="004360DC">
        <w:rPr>
          <w:iCs/>
          <w:sz w:val="28"/>
          <w:szCs w:val="28"/>
        </w:rPr>
        <w:t xml:space="preserve">посредством </w:t>
      </w:r>
      <w:r w:rsidRPr="004360DC">
        <w:rPr>
          <w:sz w:val="28"/>
          <w:szCs w:val="28"/>
        </w:rPr>
        <w:t>Единого портала государственных и муниципальных услуг – не позднее 1 рабочего дня, следующего за днем поступления заявления в уполномоченный орган.</w:t>
      </w:r>
    </w:p>
    <w:p w:rsidR="00BA45C6" w:rsidRDefault="00BA45C6" w:rsidP="00BA45C6">
      <w:pPr>
        <w:shd w:val="clear" w:color="auto" w:fill="FFFFFF"/>
        <w:ind w:firstLine="709"/>
        <w:jc w:val="both"/>
        <w:rPr>
          <w:sz w:val="28"/>
          <w:szCs w:val="28"/>
        </w:rPr>
      </w:pPr>
      <w:r w:rsidRPr="004360DC">
        <w:rPr>
          <w:sz w:val="28"/>
          <w:szCs w:val="28"/>
        </w:rPr>
        <w:t>2.</w:t>
      </w:r>
      <w:r w:rsidRPr="00840F13">
        <w:rPr>
          <w:sz w:val="28"/>
          <w:szCs w:val="28"/>
        </w:rPr>
        <w:t>13.</w:t>
      </w:r>
      <w:r w:rsidRPr="004360DC">
        <w:rPr>
          <w:sz w:val="28"/>
          <w:szCs w:val="28"/>
        </w:rPr>
        <w:t xml:space="preserve"> Требования к</w:t>
      </w:r>
      <w:r>
        <w:rPr>
          <w:sz w:val="28"/>
          <w:szCs w:val="28"/>
        </w:rPr>
        <w:t xml:space="preserve"> помещениям, в которых предоставляется муниципальная услуга, к залу ожидания, </w:t>
      </w:r>
      <w:r w:rsidRPr="005A4E5A">
        <w:rPr>
          <w:sz w:val="28"/>
          <w:szCs w:val="28"/>
        </w:rPr>
        <w:t>местам для заполнения запросов о предоставлении муниципальной услуги, информационным стендам с образцами их заполнения и перечнем документов и (или) информации, необходимых</w:t>
      </w:r>
      <w:r>
        <w:rPr>
          <w:sz w:val="28"/>
          <w:szCs w:val="28"/>
        </w:rPr>
        <w:t xml:space="preserve">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BA45C6" w:rsidRDefault="00BA45C6" w:rsidP="00BA45C6">
      <w:pPr>
        <w:ind w:right="-16" w:firstLine="709"/>
        <w:jc w:val="both"/>
        <w:rPr>
          <w:sz w:val="28"/>
          <w:szCs w:val="28"/>
        </w:rPr>
      </w:pPr>
      <w:r>
        <w:rPr>
          <w:sz w:val="28"/>
          <w:szCs w:val="28"/>
        </w:rPr>
        <w:t>2.1</w:t>
      </w:r>
      <w:r w:rsidRPr="00840F13">
        <w:rPr>
          <w:sz w:val="28"/>
          <w:szCs w:val="28"/>
        </w:rPr>
        <w:t>3</w:t>
      </w:r>
      <w:r>
        <w:rPr>
          <w:sz w:val="28"/>
          <w:szCs w:val="28"/>
        </w:rPr>
        <w:t>.1. Требования к помещениям, в которых предоставляется муниципальная услуга.</w:t>
      </w:r>
    </w:p>
    <w:p w:rsidR="00BA45C6" w:rsidRDefault="00BA45C6" w:rsidP="00BA45C6">
      <w:pPr>
        <w:ind w:right="-16" w:firstLine="709"/>
        <w:jc w:val="both"/>
        <w:rPr>
          <w:sz w:val="28"/>
          <w:szCs w:val="28"/>
        </w:rPr>
      </w:pPr>
      <w:r>
        <w:rPr>
          <w:sz w:val="28"/>
          <w:szCs w:val="28"/>
        </w:rPr>
        <w:t>Помещения, в которых предоставляется муниципальная услуга, обеспечиваются необходимыми для предоставления муниципальной услуги оборудованием (компьютерами, средствами связи, оргтехникой), канцелярскими принадлежностями, информационными и справочными материалами, наглядной информацией, стульями и столами).</w:t>
      </w:r>
    </w:p>
    <w:p w:rsidR="00BA45C6" w:rsidRDefault="00BA45C6" w:rsidP="00BA45C6">
      <w:pPr>
        <w:ind w:firstLine="720"/>
        <w:jc w:val="both"/>
        <w:rPr>
          <w:sz w:val="28"/>
          <w:szCs w:val="28"/>
        </w:rPr>
      </w:pPr>
      <w:r>
        <w:rPr>
          <w:sz w:val="28"/>
          <w:szCs w:val="28"/>
        </w:rPr>
        <w:t xml:space="preserve">Помещения уполномоченного органа должны соответствовать санитарным правилам СП 2.2.3670-20 «Санитарно-эпидемиологические требования к условиям труда», утвержденным постановлением Главного государственного санитарного врача Российской Федерации от 02.12.2020 </w:t>
      </w:r>
      <w:r>
        <w:rPr>
          <w:sz w:val="28"/>
          <w:szCs w:val="28"/>
        </w:rPr>
        <w:br/>
        <w:t>№ 40, и быть оборудованы средствами пожаротушения.</w:t>
      </w:r>
    </w:p>
    <w:p w:rsidR="00BA45C6" w:rsidRDefault="00BA45C6" w:rsidP="00BA45C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Вход и выход из помещений оборудуются соответствующими указателями.</w:t>
      </w:r>
    </w:p>
    <w:p w:rsidR="00BA45C6" w:rsidRDefault="00BA45C6" w:rsidP="00BA45C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Вход в уполномоченный орган оборудуется информационной табличкой (вывеской), содержащей информацию о наименовании, месте нахождения и режиме работы.</w:t>
      </w:r>
    </w:p>
    <w:p w:rsidR="00BA45C6" w:rsidRDefault="00BA45C6" w:rsidP="00BA45C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Кабинеты оборудуются информационной табличкой (вывеской), содержащей информацию о наименовании уполномоченного органа (структурного подразделения), осуществляющего предоставление муниципальной услуги.</w:t>
      </w:r>
    </w:p>
    <w:p w:rsidR="00BA45C6" w:rsidRDefault="00BA45C6" w:rsidP="00BA45C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w:t>
      </w:r>
      <w:r w:rsidRPr="00840F13">
        <w:rPr>
          <w:rFonts w:ascii="Times New Roman" w:hAnsi="Times New Roman" w:cs="Times New Roman"/>
          <w:sz w:val="28"/>
          <w:szCs w:val="28"/>
        </w:rPr>
        <w:t>3</w:t>
      </w:r>
      <w:r>
        <w:rPr>
          <w:rFonts w:ascii="Times New Roman" w:hAnsi="Times New Roman" w:cs="Times New Roman"/>
          <w:sz w:val="28"/>
          <w:szCs w:val="28"/>
        </w:rPr>
        <w:t>.2. Требования к местам ожидания.</w:t>
      </w:r>
    </w:p>
    <w:p w:rsidR="00BA45C6" w:rsidRDefault="00BA45C6" w:rsidP="00BA45C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Места ожидания должны соответствовать комфортным условиям для заявителей и оптимальным условиям работы специалистов уполномоченного органа.</w:t>
      </w:r>
    </w:p>
    <w:p w:rsidR="00BA45C6" w:rsidRDefault="00BA45C6" w:rsidP="00BA45C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Места ожидания должны быть оборудованы стульями, кресельными секциями, скамьями.</w:t>
      </w:r>
    </w:p>
    <w:p w:rsidR="00BA45C6" w:rsidRDefault="00BA45C6" w:rsidP="00BA45C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w:t>
      </w:r>
      <w:r w:rsidRPr="00840F13">
        <w:rPr>
          <w:rFonts w:ascii="Times New Roman" w:hAnsi="Times New Roman" w:cs="Times New Roman"/>
          <w:sz w:val="28"/>
          <w:szCs w:val="28"/>
        </w:rPr>
        <w:t>3</w:t>
      </w:r>
      <w:r>
        <w:rPr>
          <w:rFonts w:ascii="Times New Roman" w:hAnsi="Times New Roman" w:cs="Times New Roman"/>
          <w:sz w:val="28"/>
          <w:szCs w:val="28"/>
        </w:rPr>
        <w:t>.3. Требования к местам приема заявителей.</w:t>
      </w:r>
    </w:p>
    <w:p w:rsidR="00BA45C6" w:rsidRDefault="00BA45C6" w:rsidP="00BA45C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Прием заявителей осуществляется в специально выделенных для этих целей помещениях.</w:t>
      </w:r>
    </w:p>
    <w:p w:rsidR="00BA45C6" w:rsidRDefault="00BA45C6" w:rsidP="00BA45C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копирующим устройствам.</w:t>
      </w:r>
    </w:p>
    <w:p w:rsidR="00BA45C6" w:rsidRDefault="00BA45C6" w:rsidP="00BA45C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w:t>
      </w:r>
    </w:p>
    <w:p w:rsidR="00BA45C6" w:rsidRDefault="00BA45C6" w:rsidP="00BA45C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Места сдачи и получения документов заявителями, места для информирования заявителей и заполнения необходимых документов оборудуются стульями (креслами) и столами и обеспечиваются писчей бумагой и письменными принадлежностями.</w:t>
      </w:r>
    </w:p>
    <w:p w:rsidR="00BA45C6" w:rsidRDefault="00BA45C6" w:rsidP="00BA45C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w:t>
      </w:r>
      <w:r w:rsidRPr="00840F13">
        <w:rPr>
          <w:rFonts w:ascii="Times New Roman" w:hAnsi="Times New Roman" w:cs="Times New Roman"/>
          <w:sz w:val="28"/>
          <w:szCs w:val="28"/>
        </w:rPr>
        <w:t>3</w:t>
      </w:r>
      <w:r>
        <w:rPr>
          <w:rFonts w:ascii="Times New Roman" w:hAnsi="Times New Roman" w:cs="Times New Roman"/>
          <w:sz w:val="28"/>
          <w:szCs w:val="28"/>
        </w:rPr>
        <w:t>.4. Требования к информационным стендам.</w:t>
      </w:r>
    </w:p>
    <w:p w:rsidR="00BA45C6" w:rsidRDefault="00BA45C6" w:rsidP="00BA45C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помещениях уполномоченного органа, предназначенных для работы с заявителями, размещаются информационные стенды, обеспечивающие получение информации о предоставлении муниципальной услуги.</w:t>
      </w:r>
    </w:p>
    <w:p w:rsidR="00BA45C6" w:rsidRDefault="00BA45C6" w:rsidP="00BA45C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На информационных стендах, официальном сайте уполномоченного органа размещаются следующие информационные материалы:</w:t>
      </w:r>
    </w:p>
    <w:p w:rsidR="00BA45C6" w:rsidRDefault="00BA45C6" w:rsidP="00BA45C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извлечения из законодательных и нормативных правовых актов, содержащих нормы, регулирующие деятельность по исполнению муниципальной услуги;</w:t>
      </w:r>
    </w:p>
    <w:p w:rsidR="00BA45C6" w:rsidRDefault="00BA45C6" w:rsidP="00BA45C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текст настоящего Административного регламента;</w:t>
      </w:r>
    </w:p>
    <w:p w:rsidR="00BA45C6" w:rsidRDefault="00BA45C6" w:rsidP="00BA45C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информация о порядке исполнения муниципальной услуги;</w:t>
      </w:r>
    </w:p>
    <w:p w:rsidR="00BA45C6" w:rsidRDefault="00BA45C6" w:rsidP="00BA45C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перечень документов, необходимых для предоставления муниципальной услуги;</w:t>
      </w:r>
    </w:p>
    <w:p w:rsidR="00BA45C6" w:rsidRDefault="00BA45C6" w:rsidP="00BA45C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формы и образцы документов для заполнения.</w:t>
      </w:r>
    </w:p>
    <w:p w:rsidR="00BA45C6" w:rsidRDefault="00BA45C6" w:rsidP="00BA45C6">
      <w:pPr>
        <w:pStyle w:val="ConsPlusNonformat"/>
        <w:ind w:right="-16" w:firstLine="709"/>
        <w:jc w:val="both"/>
        <w:rPr>
          <w:rFonts w:ascii="Times New Roman" w:hAnsi="Times New Roman" w:cs="Times New Roman"/>
          <w:sz w:val="28"/>
          <w:szCs w:val="28"/>
        </w:rPr>
      </w:pPr>
      <w:r>
        <w:rPr>
          <w:rFonts w:ascii="Times New Roman" w:hAnsi="Times New Roman" w:cs="Times New Roman"/>
          <w:sz w:val="28"/>
          <w:szCs w:val="28"/>
        </w:rPr>
        <w:t>сведения о месте нахождения и графике работы наименование администрации муниципального образования и МФЦ;</w:t>
      </w:r>
    </w:p>
    <w:p w:rsidR="00BA45C6" w:rsidRDefault="00BA45C6" w:rsidP="00BA45C6">
      <w:pPr>
        <w:widowControl w:val="0"/>
        <w:ind w:right="-16" w:firstLine="709"/>
        <w:jc w:val="both"/>
        <w:rPr>
          <w:sz w:val="28"/>
          <w:szCs w:val="28"/>
        </w:rPr>
      </w:pPr>
      <w:r>
        <w:rPr>
          <w:sz w:val="28"/>
          <w:szCs w:val="28"/>
        </w:rPr>
        <w:t>справочные телефоны;</w:t>
      </w:r>
    </w:p>
    <w:p w:rsidR="00BA45C6" w:rsidRDefault="00BA45C6" w:rsidP="00BA45C6">
      <w:pPr>
        <w:widowControl w:val="0"/>
        <w:ind w:right="-16" w:firstLine="709"/>
        <w:jc w:val="both"/>
        <w:rPr>
          <w:sz w:val="28"/>
          <w:szCs w:val="28"/>
        </w:rPr>
      </w:pPr>
      <w:r>
        <w:rPr>
          <w:sz w:val="28"/>
          <w:szCs w:val="28"/>
        </w:rPr>
        <w:lastRenderedPageBreak/>
        <w:t>адреса электронной почты и адреса Интернет-сайтов;</w:t>
      </w:r>
    </w:p>
    <w:p w:rsidR="00BA45C6" w:rsidRDefault="00BA45C6" w:rsidP="00BA45C6">
      <w:pPr>
        <w:widowControl w:val="0"/>
        <w:ind w:right="-16" w:firstLine="709"/>
        <w:jc w:val="both"/>
        <w:rPr>
          <w:sz w:val="28"/>
          <w:szCs w:val="28"/>
        </w:rPr>
      </w:pPr>
      <w:r>
        <w:rPr>
          <w:sz w:val="28"/>
          <w:szCs w:val="28"/>
        </w:rPr>
        <w:t>информация о месте личного приема, а также об установленных для личного приема днях и часах.</w:t>
      </w:r>
    </w:p>
    <w:p w:rsidR="00BA45C6" w:rsidRDefault="00BA45C6" w:rsidP="00BA45C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При изменении информации по исполнению муниципальной услуги осуществляется ее периодическое обновление.</w:t>
      </w:r>
    </w:p>
    <w:p w:rsidR="00BA45C6" w:rsidRDefault="00BA45C6" w:rsidP="00BA45C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Визуальная,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(устанавливается в удобном для граждан месте), а также на Едином портале государственных и муниципальных услуг (www.gosuslugi.ru), на официальном сайте уполномоченного органа (адрес сайта _______).</w:t>
      </w:r>
    </w:p>
    <w:p w:rsidR="00BA45C6" w:rsidRDefault="00BA45C6" w:rsidP="00BA45C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w:t>
      </w:r>
    </w:p>
    <w:p w:rsidR="00BA45C6" w:rsidRDefault="00BA45C6" w:rsidP="00BA45C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w:t>
      </w:r>
      <w:r w:rsidRPr="00840F13">
        <w:rPr>
          <w:rFonts w:ascii="Times New Roman" w:hAnsi="Times New Roman" w:cs="Times New Roman"/>
          <w:sz w:val="28"/>
          <w:szCs w:val="28"/>
        </w:rPr>
        <w:t>3</w:t>
      </w:r>
      <w:r>
        <w:rPr>
          <w:rFonts w:ascii="Times New Roman" w:hAnsi="Times New Roman" w:cs="Times New Roman"/>
          <w:sz w:val="28"/>
          <w:szCs w:val="28"/>
        </w:rPr>
        <w:t>.5. Требования к обеспечению доступности предоставления муниципальной услуги для инвалидов.</w:t>
      </w:r>
    </w:p>
    <w:p w:rsidR="00BA45C6" w:rsidRDefault="00BA45C6" w:rsidP="00BA45C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целях обеспечения условий доступности для инвалидов муниципальной услуги должно быть обеспечено:</w:t>
      </w:r>
    </w:p>
    <w:p w:rsidR="00BA45C6" w:rsidRDefault="00BA45C6" w:rsidP="00BA45C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оказание специалистами помощи инвалидам в посадке в транспортное средство и высадке из него перед входом в помещения, в которых предоставляется муниципальная услуга, в том числе с использованием кресла-коляски;</w:t>
      </w:r>
    </w:p>
    <w:p w:rsidR="00BA45C6" w:rsidRDefault="00BA45C6" w:rsidP="00BA45C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беспрепятственный вход инвалидов в помещение и выход из него;</w:t>
      </w:r>
    </w:p>
    <w:p w:rsidR="00BA45C6" w:rsidRDefault="00BA45C6" w:rsidP="00BA45C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возможность самостоятельного передвижения инвалидов по территории организации, помещения, в которых оказывается муниципальная услуга;</w:t>
      </w:r>
    </w:p>
    <w:p w:rsidR="00BA45C6" w:rsidRDefault="00BA45C6" w:rsidP="00BA45C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сопровождение инвалидов, имеющих стойкие расстройства функции зрения и самостоятельного передвижения, и оказание им помощи на территории организации, помещения, в которых оказывается муниципальная услуга;</w:t>
      </w:r>
    </w:p>
    <w:p w:rsidR="00BA45C6" w:rsidRDefault="00BA45C6" w:rsidP="00BA45C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надлежащее размещение оборудования и носителей информации, необходимых для обеспечения беспрепятственного доступа инвалидов в помещения и к услугам, с учетом ограничений их жизнедеятельности;</w:t>
      </w:r>
    </w:p>
    <w:p w:rsidR="00BA45C6" w:rsidRDefault="00BA45C6" w:rsidP="00BA45C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BA45C6" w:rsidRDefault="00BA45C6" w:rsidP="00BA45C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допуск сурдопереводчика и тифлосурдопереводчика;</w:t>
      </w:r>
    </w:p>
    <w:p w:rsidR="00BA45C6" w:rsidRDefault="00BA45C6" w:rsidP="00BA45C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допуск собаки-проводника при наличии документа, подтверждающего ее специальное обучение и выданного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BA45C6" w:rsidRDefault="00BA45C6" w:rsidP="00BA45C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 предоставление при необходимости услуги по месту жительства инвалида или в дистанционном режиме;</w:t>
      </w:r>
    </w:p>
    <w:p w:rsidR="00BA45C6" w:rsidRDefault="00BA45C6" w:rsidP="00BA45C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оказание специалистами иной необходимой помощи инвалидам в преодолении барьеров, препятствующих получению ими услуг наравне с другими лицами.</w:t>
      </w:r>
    </w:p>
    <w:p w:rsidR="00BA45C6" w:rsidRDefault="00BA45C6" w:rsidP="00BA45C6">
      <w:pPr>
        <w:pStyle w:val="ConsPlusNonformat"/>
        <w:ind w:right="-16" w:firstLine="709"/>
        <w:jc w:val="both"/>
        <w:rPr>
          <w:rFonts w:ascii="Times New Roman" w:hAnsi="Times New Roman" w:cs="Times New Roman"/>
          <w:sz w:val="28"/>
          <w:szCs w:val="28"/>
        </w:rPr>
      </w:pPr>
      <w:r>
        <w:rPr>
          <w:rFonts w:ascii="Times New Roman" w:hAnsi="Times New Roman" w:cs="Times New Roman"/>
          <w:sz w:val="28"/>
          <w:szCs w:val="28"/>
        </w:rPr>
        <w:t>2.1</w:t>
      </w:r>
      <w:r w:rsidRPr="00840F13">
        <w:rPr>
          <w:rFonts w:ascii="Times New Roman" w:hAnsi="Times New Roman" w:cs="Times New Roman"/>
          <w:sz w:val="28"/>
          <w:szCs w:val="28"/>
        </w:rPr>
        <w:t>4</w:t>
      </w:r>
      <w:r>
        <w:rPr>
          <w:rFonts w:ascii="Times New Roman" w:hAnsi="Times New Roman" w:cs="Times New Roman"/>
          <w:sz w:val="28"/>
          <w:szCs w:val="28"/>
        </w:rPr>
        <w:t xml:space="preserve">. Показателями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 получение заявителем информации о ходе предоставления муниципальной услуги с использованием средств телефонной связи, электронного информирования, соблюдение сроков предоставления муниципальной услуги,  отсутствие жалоб и претензий со стороны заявителя, а также судебных актов о признании незаконными решений, действий (бездействия) </w:t>
      </w:r>
      <w:r>
        <w:rPr>
          <w:rFonts w:ascii="Times New Roman" w:hAnsi="Times New Roman" w:cs="Times New Roman"/>
          <w:bCs/>
          <w:sz w:val="28"/>
          <w:szCs w:val="28"/>
        </w:rPr>
        <w:t xml:space="preserve">уполномоченного органа </w:t>
      </w:r>
      <w:r>
        <w:rPr>
          <w:rFonts w:ascii="Times New Roman" w:hAnsi="Times New Roman" w:cs="Times New Roman"/>
          <w:sz w:val="28"/>
          <w:szCs w:val="28"/>
        </w:rPr>
        <w:t>и должностных лиц</w:t>
      </w:r>
      <w:r>
        <w:rPr>
          <w:rFonts w:ascii="Times New Roman" w:hAnsi="Times New Roman" w:cs="Times New Roman"/>
          <w:bCs/>
          <w:i/>
          <w:sz w:val="28"/>
          <w:szCs w:val="28"/>
        </w:rPr>
        <w:t xml:space="preserve"> </w:t>
      </w:r>
      <w:r>
        <w:rPr>
          <w:rFonts w:ascii="Times New Roman" w:hAnsi="Times New Roman" w:cs="Times New Roman"/>
          <w:bCs/>
          <w:sz w:val="28"/>
          <w:szCs w:val="28"/>
        </w:rPr>
        <w:t>уполномоченного органа</w:t>
      </w:r>
      <w:r>
        <w:rPr>
          <w:rFonts w:ascii="Times New Roman" w:hAnsi="Times New Roman" w:cs="Times New Roman"/>
          <w:sz w:val="28"/>
          <w:szCs w:val="28"/>
        </w:rPr>
        <w:t xml:space="preserve">. </w:t>
      </w:r>
    </w:p>
    <w:p w:rsidR="00BA45C6" w:rsidRDefault="00BA45C6" w:rsidP="00BA45C6">
      <w:pPr>
        <w:ind w:firstLine="709"/>
        <w:jc w:val="both"/>
        <w:rPr>
          <w:b/>
          <w:bCs/>
          <w:color w:val="FF0000"/>
          <w:sz w:val="28"/>
          <w:szCs w:val="28"/>
        </w:rPr>
      </w:pPr>
      <w:r>
        <w:rPr>
          <w:sz w:val="28"/>
          <w:szCs w:val="28"/>
        </w:rPr>
        <w:t>2.1</w:t>
      </w:r>
      <w:r w:rsidRPr="00840F13">
        <w:rPr>
          <w:sz w:val="28"/>
          <w:szCs w:val="28"/>
        </w:rPr>
        <w:t>5</w:t>
      </w:r>
      <w:r>
        <w:rPr>
          <w:sz w:val="28"/>
          <w:szCs w:val="28"/>
        </w:rPr>
        <w:t>. Особенности осуществления отдельных административных процедур в электронной форме и предоставления муниципальной услуги через МФЦ установлены в разделе 3 настоящего административного регламента</w:t>
      </w:r>
      <w:r>
        <w:rPr>
          <w:bCs/>
          <w:sz w:val="28"/>
          <w:szCs w:val="28"/>
        </w:rPr>
        <w:t>.</w:t>
      </w:r>
    </w:p>
    <w:p w:rsidR="00BA45C6" w:rsidRDefault="00BA45C6" w:rsidP="00BA45C6">
      <w:pPr>
        <w:ind w:left="900" w:right="771"/>
        <w:jc w:val="both"/>
        <w:outlineLvl w:val="0"/>
        <w:rPr>
          <w:b/>
          <w:sz w:val="28"/>
          <w:szCs w:val="28"/>
        </w:rPr>
      </w:pPr>
    </w:p>
    <w:p w:rsidR="00BA45C6" w:rsidRDefault="00BA45C6" w:rsidP="00BA45C6">
      <w:pPr>
        <w:ind w:right="-2"/>
        <w:jc w:val="center"/>
        <w:outlineLvl w:val="0"/>
        <w:rPr>
          <w:b/>
          <w:sz w:val="28"/>
          <w:szCs w:val="28"/>
        </w:rPr>
      </w:pPr>
      <w:r w:rsidRPr="0084305C">
        <w:rPr>
          <w:rStyle w:val="ab"/>
          <w:color w:val="FF0000"/>
          <w:sz w:val="28"/>
          <w:szCs w:val="28"/>
        </w:rPr>
        <w:footnoteReference w:id="3"/>
      </w:r>
      <w:r w:rsidRPr="001E3146">
        <w:rPr>
          <w:b/>
          <w:sz w:val="28"/>
          <w:szCs w:val="28"/>
        </w:rPr>
        <w:t>3</w:t>
      </w:r>
      <w:r w:rsidRPr="005A4E5A">
        <w:rPr>
          <w:b/>
          <w:sz w:val="28"/>
          <w:szCs w:val="28"/>
        </w:rPr>
        <w:t>. Состав, последовательность и</w:t>
      </w:r>
      <w:r>
        <w:rPr>
          <w:b/>
          <w:sz w:val="28"/>
          <w:szCs w:val="28"/>
        </w:rPr>
        <w:t xml:space="preserve"> сроки выполнения</w:t>
      </w:r>
      <w:r w:rsidRPr="005A4E5A">
        <w:rPr>
          <w:b/>
          <w:sz w:val="28"/>
          <w:szCs w:val="28"/>
        </w:rPr>
        <w:t xml:space="preserve"> административных процедур</w:t>
      </w:r>
      <w:r>
        <w:rPr>
          <w:b/>
          <w:sz w:val="28"/>
          <w:szCs w:val="28"/>
        </w:rPr>
        <w:t>,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МФЦ</w:t>
      </w:r>
    </w:p>
    <w:p w:rsidR="00BA45C6" w:rsidRDefault="00BA45C6" w:rsidP="00BA45C6">
      <w:pPr>
        <w:ind w:firstLine="540"/>
        <w:jc w:val="both"/>
        <w:rPr>
          <w:sz w:val="28"/>
          <w:szCs w:val="28"/>
        </w:rPr>
      </w:pPr>
    </w:p>
    <w:p w:rsidR="00BA45C6" w:rsidRDefault="00BA45C6" w:rsidP="00BA45C6">
      <w:pPr>
        <w:ind w:firstLine="709"/>
        <w:jc w:val="both"/>
        <w:rPr>
          <w:sz w:val="28"/>
          <w:szCs w:val="28"/>
        </w:rPr>
      </w:pPr>
      <w:r>
        <w:rPr>
          <w:sz w:val="28"/>
          <w:szCs w:val="28"/>
        </w:rPr>
        <w:t>Предоставление муниципальной услуги включает в себя следующие административные процедуры:</w:t>
      </w:r>
    </w:p>
    <w:p w:rsidR="00BA45C6" w:rsidRPr="0084305C" w:rsidRDefault="00BA45C6" w:rsidP="00BA45C6">
      <w:pPr>
        <w:ind w:firstLine="709"/>
        <w:jc w:val="both"/>
        <w:rPr>
          <w:sz w:val="28"/>
          <w:szCs w:val="28"/>
        </w:rPr>
      </w:pPr>
      <w:r w:rsidRPr="0084305C">
        <w:rPr>
          <w:rStyle w:val="ab"/>
          <w:color w:val="FF0000"/>
          <w:sz w:val="28"/>
          <w:szCs w:val="28"/>
        </w:rPr>
        <w:footnoteReference w:id="4"/>
      </w:r>
      <w:r w:rsidRPr="00B44BB8">
        <w:rPr>
          <w:sz w:val="28"/>
          <w:szCs w:val="28"/>
        </w:rPr>
        <w:t>1</w:t>
      </w:r>
      <w:r>
        <w:rPr>
          <w:sz w:val="28"/>
          <w:szCs w:val="28"/>
        </w:rPr>
        <w:t xml:space="preserve">) прием и регистрация заявления о предварительном согласовании, в </w:t>
      </w:r>
      <w:r w:rsidRPr="0084305C">
        <w:rPr>
          <w:sz w:val="28"/>
          <w:szCs w:val="28"/>
        </w:rPr>
        <w:t>том числе, поступившего в электронной форме и прилагаемых к нему документов либо отказ в приеме к рассмотрению заявления;</w:t>
      </w:r>
    </w:p>
    <w:p w:rsidR="00BA45C6" w:rsidRPr="0084305C" w:rsidRDefault="00BA45C6" w:rsidP="00BA45C6">
      <w:pPr>
        <w:ind w:firstLine="709"/>
        <w:jc w:val="both"/>
        <w:rPr>
          <w:sz w:val="28"/>
          <w:szCs w:val="28"/>
        </w:rPr>
      </w:pPr>
      <w:r w:rsidRPr="0084305C">
        <w:rPr>
          <w:color w:val="FF0000"/>
          <w:sz w:val="28"/>
          <w:szCs w:val="28"/>
          <w:vertAlign w:val="superscript"/>
        </w:rPr>
        <w:t>10</w:t>
      </w:r>
      <w:r w:rsidRPr="0084305C">
        <w:rPr>
          <w:sz w:val="28"/>
          <w:szCs w:val="28"/>
        </w:rPr>
        <w:t>2) возврат заявления о предварительном согласовании и приложенных к нему документов;</w:t>
      </w:r>
    </w:p>
    <w:p w:rsidR="00BA45C6" w:rsidRPr="0084305C" w:rsidRDefault="00BA45C6" w:rsidP="00BA45C6">
      <w:pPr>
        <w:ind w:firstLine="709"/>
        <w:jc w:val="both"/>
        <w:rPr>
          <w:sz w:val="28"/>
          <w:szCs w:val="28"/>
        </w:rPr>
      </w:pPr>
      <w:r w:rsidRPr="0084305C">
        <w:rPr>
          <w:color w:val="FF0000"/>
          <w:sz w:val="28"/>
          <w:szCs w:val="28"/>
          <w:vertAlign w:val="superscript"/>
        </w:rPr>
        <w:t>10</w:t>
      </w:r>
      <w:r w:rsidRPr="0084305C">
        <w:rPr>
          <w:sz w:val="28"/>
          <w:szCs w:val="28"/>
        </w:rPr>
        <w:t>3) приостановление срока рассмотрения заявления о предварительном согласовании;</w:t>
      </w:r>
    </w:p>
    <w:p w:rsidR="00BA45C6" w:rsidRPr="0084305C" w:rsidRDefault="00BA45C6" w:rsidP="00BA45C6">
      <w:pPr>
        <w:ind w:firstLine="709"/>
        <w:jc w:val="both"/>
        <w:rPr>
          <w:sz w:val="28"/>
          <w:szCs w:val="28"/>
        </w:rPr>
      </w:pPr>
      <w:r w:rsidRPr="0084305C">
        <w:rPr>
          <w:color w:val="FF0000"/>
          <w:sz w:val="28"/>
          <w:szCs w:val="28"/>
          <w:vertAlign w:val="superscript"/>
        </w:rPr>
        <w:t>10</w:t>
      </w:r>
      <w:r w:rsidRPr="0084305C">
        <w:rPr>
          <w:sz w:val="28"/>
          <w:szCs w:val="28"/>
        </w:rPr>
        <w:t>4) формирование и направление межведомственных запросов о предоставлении документов (информации), необходимых для предварительного согласования;</w:t>
      </w:r>
    </w:p>
    <w:p w:rsidR="00BA45C6" w:rsidRPr="005A4E5A" w:rsidRDefault="00BA45C6" w:rsidP="00BA45C6">
      <w:pPr>
        <w:ind w:firstLine="709"/>
        <w:jc w:val="both"/>
        <w:rPr>
          <w:sz w:val="28"/>
          <w:szCs w:val="28"/>
        </w:rPr>
      </w:pPr>
      <w:r w:rsidRPr="0084305C">
        <w:rPr>
          <w:color w:val="FF0000"/>
          <w:sz w:val="28"/>
          <w:szCs w:val="28"/>
          <w:vertAlign w:val="superscript"/>
        </w:rPr>
        <w:lastRenderedPageBreak/>
        <w:t>5,10</w:t>
      </w:r>
      <w:r w:rsidRPr="0084305C">
        <w:rPr>
          <w:sz w:val="28"/>
          <w:szCs w:val="28"/>
        </w:rPr>
        <w:t>5)</w:t>
      </w:r>
      <w:r w:rsidRPr="005A4E5A">
        <w:rPr>
          <w:sz w:val="28"/>
          <w:szCs w:val="28"/>
        </w:rPr>
        <w:t xml:space="preserve"> направление схемы расположения земельного участка на согласование в комитет природных ресурсов, лесного хозяйства и экологии Волгоградской области; </w:t>
      </w:r>
    </w:p>
    <w:p w:rsidR="00BA45C6" w:rsidRPr="005A4E5A" w:rsidRDefault="00BA45C6" w:rsidP="00BA45C6">
      <w:pPr>
        <w:ind w:firstLine="709"/>
        <w:jc w:val="both"/>
        <w:rPr>
          <w:sz w:val="28"/>
          <w:szCs w:val="28"/>
        </w:rPr>
      </w:pPr>
      <w:r w:rsidRPr="0084305C">
        <w:rPr>
          <w:color w:val="FF0000"/>
          <w:sz w:val="28"/>
          <w:szCs w:val="28"/>
          <w:vertAlign w:val="superscript"/>
        </w:rPr>
        <w:t>10</w:t>
      </w:r>
      <w:r w:rsidRPr="005A4E5A">
        <w:rPr>
          <w:sz w:val="28"/>
          <w:szCs w:val="28"/>
        </w:rPr>
        <w:t>6) рассмотрение заявления о предварительном согласовании, принятие решения по итогам рассмотрения;</w:t>
      </w:r>
    </w:p>
    <w:p w:rsidR="00BA45C6" w:rsidRPr="005A4E5A" w:rsidRDefault="00BA45C6" w:rsidP="00BA45C6">
      <w:pPr>
        <w:ind w:firstLine="709"/>
        <w:jc w:val="both"/>
        <w:rPr>
          <w:sz w:val="28"/>
          <w:szCs w:val="28"/>
        </w:rPr>
      </w:pPr>
      <w:r w:rsidRPr="005A4E5A">
        <w:rPr>
          <w:sz w:val="28"/>
          <w:szCs w:val="28"/>
        </w:rPr>
        <w:t xml:space="preserve">  7) прием и регистрация заявления о предоставлении земельного участка, в том числе, поступившего в электронной форме и прилагаемых к нему документов либо отказ в приеме к рассмотрению заявления;</w:t>
      </w:r>
    </w:p>
    <w:p w:rsidR="00BA45C6" w:rsidRPr="005A4E5A" w:rsidRDefault="00BA45C6" w:rsidP="00BA45C6">
      <w:pPr>
        <w:ind w:firstLine="709"/>
        <w:jc w:val="both"/>
        <w:rPr>
          <w:sz w:val="28"/>
          <w:szCs w:val="28"/>
        </w:rPr>
      </w:pPr>
      <w:r w:rsidRPr="005A4E5A">
        <w:rPr>
          <w:sz w:val="28"/>
          <w:szCs w:val="28"/>
        </w:rPr>
        <w:t xml:space="preserve">  8) возврат заявления о предоставлении земельного участка;</w:t>
      </w:r>
    </w:p>
    <w:p w:rsidR="00BA45C6" w:rsidRPr="005A4E5A" w:rsidRDefault="00BA45C6" w:rsidP="00BA45C6">
      <w:pPr>
        <w:ind w:firstLine="709"/>
        <w:jc w:val="both"/>
        <w:rPr>
          <w:sz w:val="28"/>
          <w:szCs w:val="28"/>
        </w:rPr>
      </w:pPr>
      <w:r w:rsidRPr="005A4E5A">
        <w:rPr>
          <w:sz w:val="28"/>
          <w:szCs w:val="28"/>
        </w:rPr>
        <w:t xml:space="preserve">  9) формирование и направление межведомственных запросов о предоставлении документов (информации), необходимых для предоставления земельного участка;</w:t>
      </w:r>
    </w:p>
    <w:p w:rsidR="00BA45C6" w:rsidRPr="005A4E5A" w:rsidRDefault="00BA45C6" w:rsidP="00BA45C6">
      <w:pPr>
        <w:ind w:firstLine="709"/>
        <w:jc w:val="both"/>
        <w:rPr>
          <w:sz w:val="28"/>
          <w:szCs w:val="28"/>
        </w:rPr>
      </w:pPr>
      <w:r w:rsidRPr="005A4E5A">
        <w:rPr>
          <w:sz w:val="28"/>
          <w:szCs w:val="28"/>
        </w:rPr>
        <w:t xml:space="preserve">  10) рассмотрение заявления о предоставлении земельного участка, принятие решения об отказе в предоставлении земельного участка или направление заявителю проекта договора купли-продажи земельного участка.</w:t>
      </w:r>
    </w:p>
    <w:p w:rsidR="00BA45C6" w:rsidRPr="005A4E5A" w:rsidRDefault="00BA45C6" w:rsidP="00BA45C6">
      <w:pPr>
        <w:ind w:firstLine="709"/>
        <w:jc w:val="both"/>
        <w:rPr>
          <w:sz w:val="28"/>
          <w:szCs w:val="28"/>
        </w:rPr>
      </w:pPr>
    </w:p>
    <w:p w:rsidR="00BA45C6" w:rsidRDefault="00BA45C6" w:rsidP="00BA45C6">
      <w:pPr>
        <w:ind w:firstLine="709"/>
        <w:jc w:val="both"/>
        <w:rPr>
          <w:sz w:val="28"/>
          <w:szCs w:val="28"/>
        </w:rPr>
      </w:pPr>
      <w:r w:rsidRPr="0084305C">
        <w:rPr>
          <w:color w:val="FF0000"/>
          <w:sz w:val="28"/>
          <w:szCs w:val="28"/>
          <w:vertAlign w:val="superscript"/>
        </w:rPr>
        <w:t>10</w:t>
      </w:r>
      <w:r w:rsidRPr="005A4E5A">
        <w:rPr>
          <w:sz w:val="28"/>
          <w:szCs w:val="28"/>
        </w:rPr>
        <w:t xml:space="preserve">3.1. </w:t>
      </w:r>
      <w:r w:rsidRPr="005A4E5A">
        <w:rPr>
          <w:sz w:val="28"/>
          <w:szCs w:val="28"/>
          <w:u w:val="single"/>
        </w:rPr>
        <w:t>Прием и регистрация заявления о предварительном согласовании, в том числе, поступившего в электронной форме и прилагаемых к нему документов</w:t>
      </w:r>
      <w:r w:rsidRPr="005A4E5A">
        <w:rPr>
          <w:sz w:val="28"/>
          <w:szCs w:val="28"/>
        </w:rPr>
        <w:t xml:space="preserve"> либо отказ в приеме</w:t>
      </w:r>
      <w:r>
        <w:rPr>
          <w:sz w:val="28"/>
          <w:szCs w:val="28"/>
        </w:rPr>
        <w:t xml:space="preserve"> к рассмотрению заявления;</w:t>
      </w:r>
    </w:p>
    <w:p w:rsidR="00BA45C6" w:rsidRDefault="00BA45C6" w:rsidP="00BA45C6">
      <w:pPr>
        <w:ind w:firstLine="709"/>
        <w:jc w:val="both"/>
        <w:rPr>
          <w:sz w:val="28"/>
          <w:szCs w:val="28"/>
        </w:rPr>
      </w:pPr>
      <w:r>
        <w:rPr>
          <w:sz w:val="28"/>
          <w:szCs w:val="28"/>
        </w:rPr>
        <w:t>3.1.1. Основанием для начала административной процедуры является поступление в уполномоченный орган заявления о предварительном согласовании и прилагаемых к нему документов, предусмотренных пунктом 2.</w:t>
      </w:r>
      <w:r w:rsidRPr="00840F13">
        <w:rPr>
          <w:sz w:val="28"/>
          <w:szCs w:val="28"/>
        </w:rPr>
        <w:t>5</w:t>
      </w:r>
      <w:r>
        <w:rPr>
          <w:sz w:val="28"/>
          <w:szCs w:val="28"/>
        </w:rPr>
        <w:t>.1 настоящего административного регламента на личном приеме, через МФЦ, почтовым отправлением, в электронной форме или с использованием Единого портала государственных и муниципальных услуг.</w:t>
      </w:r>
    </w:p>
    <w:p w:rsidR="00BA45C6" w:rsidRDefault="00BA45C6" w:rsidP="00BA45C6">
      <w:pPr>
        <w:ind w:firstLine="709"/>
        <w:jc w:val="both"/>
        <w:rPr>
          <w:sz w:val="28"/>
          <w:szCs w:val="28"/>
        </w:rPr>
      </w:pPr>
      <w:r>
        <w:rPr>
          <w:sz w:val="28"/>
          <w:szCs w:val="28"/>
        </w:rPr>
        <w:t>3.1.2. Прием заявления о предварительном согласовании и прилагаемых к нему документов осуществляет должностное лицо уполномоченного органа, ответственное за предоставление муниципальной услуги.</w:t>
      </w:r>
    </w:p>
    <w:p w:rsidR="00BA45C6" w:rsidRDefault="00BA45C6" w:rsidP="00BA45C6">
      <w:pPr>
        <w:ind w:firstLine="709"/>
        <w:jc w:val="both"/>
        <w:rPr>
          <w:sz w:val="28"/>
          <w:szCs w:val="28"/>
        </w:rPr>
      </w:pPr>
      <w:r>
        <w:rPr>
          <w:sz w:val="28"/>
          <w:szCs w:val="28"/>
        </w:rPr>
        <w:t>3.1.3. Должностное лицо уполномоченного органа, ответственное за предоставление муниципальной услуги, принимает и регистрирует заявление о предварительном согласовании с прилагаемыми к нему документами, а также заверяет копии документов, представленных заявителем в подлиннике.</w:t>
      </w:r>
    </w:p>
    <w:p w:rsidR="00BA45C6" w:rsidRDefault="00BA45C6" w:rsidP="00BA45C6">
      <w:pPr>
        <w:ind w:firstLine="709"/>
        <w:jc w:val="both"/>
        <w:rPr>
          <w:sz w:val="28"/>
          <w:szCs w:val="28"/>
        </w:rPr>
      </w:pPr>
      <w:r>
        <w:rPr>
          <w:sz w:val="28"/>
          <w:szCs w:val="28"/>
        </w:rPr>
        <w:t>3.1.4. Получение заявления и прилагаемых к нему документов подтверждается</w:t>
      </w:r>
      <w:r>
        <w:t xml:space="preserve"> </w:t>
      </w:r>
      <w:r>
        <w:rPr>
          <w:sz w:val="28"/>
          <w:szCs w:val="28"/>
        </w:rPr>
        <w:t>уполномоченным органом путем выдачи (направления) заявителю расписки в получении документов.</w:t>
      </w:r>
    </w:p>
    <w:p w:rsidR="00BA45C6" w:rsidRDefault="00BA45C6" w:rsidP="00BA45C6">
      <w:pPr>
        <w:ind w:firstLine="709"/>
        <w:jc w:val="both"/>
        <w:rPr>
          <w:sz w:val="28"/>
          <w:szCs w:val="28"/>
        </w:rPr>
      </w:pPr>
      <w:r>
        <w:rPr>
          <w:sz w:val="28"/>
          <w:szCs w:val="28"/>
        </w:rPr>
        <w:t xml:space="preserve">Получение заявления о предварительном согласовании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w:t>
      </w:r>
      <w:r>
        <w:rPr>
          <w:sz w:val="28"/>
          <w:szCs w:val="28"/>
        </w:rPr>
        <w:lastRenderedPageBreak/>
        <w:t>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BA45C6" w:rsidRDefault="00BA45C6" w:rsidP="00BA45C6">
      <w:pPr>
        <w:ind w:firstLine="709"/>
        <w:jc w:val="both"/>
        <w:rPr>
          <w:sz w:val="28"/>
          <w:szCs w:val="28"/>
        </w:rPr>
      </w:pPr>
      <w:r>
        <w:rPr>
          <w:sz w:val="28"/>
          <w:szCs w:val="28"/>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rsidR="00BA45C6" w:rsidRDefault="00BA45C6" w:rsidP="00BA45C6">
      <w:pPr>
        <w:ind w:firstLine="709"/>
        <w:jc w:val="both"/>
        <w:rPr>
          <w:sz w:val="28"/>
          <w:szCs w:val="28"/>
        </w:rPr>
      </w:pPr>
      <w:r>
        <w:rPr>
          <w:sz w:val="28"/>
          <w:szCs w:val="28"/>
        </w:rPr>
        <w:t>3.1.5. В случае представления заявления о предварительном согласовании в форме электронного документа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заявления и прилагаемых к нему документов на соответствие требованиям пункта 2.</w:t>
      </w:r>
      <w:r w:rsidRPr="00840F13">
        <w:rPr>
          <w:sz w:val="28"/>
          <w:szCs w:val="28"/>
        </w:rPr>
        <w:t>51</w:t>
      </w:r>
      <w:r>
        <w:rPr>
          <w:sz w:val="28"/>
          <w:szCs w:val="28"/>
        </w:rPr>
        <w:t>.1 настоящего административного регламента, Приказа № 7, а также на предмет соблюдения установленных условий признания действительности в заявлении квалифицированной подписи.</w:t>
      </w:r>
    </w:p>
    <w:p w:rsidR="00BA45C6" w:rsidRDefault="00BA45C6" w:rsidP="00BA45C6">
      <w:pPr>
        <w:ind w:firstLine="709"/>
        <w:jc w:val="both"/>
        <w:rPr>
          <w:sz w:val="28"/>
          <w:szCs w:val="28"/>
        </w:rPr>
      </w:pPr>
      <w:r>
        <w:rPr>
          <w:sz w:val="28"/>
          <w:szCs w:val="28"/>
        </w:rPr>
        <w:t>При наличии оснований, предусмотренных пунктом 2</w:t>
      </w:r>
      <w:r w:rsidRPr="00840F13">
        <w:rPr>
          <w:sz w:val="28"/>
          <w:szCs w:val="28"/>
        </w:rPr>
        <w:t>.6</w:t>
      </w:r>
      <w:r>
        <w:rPr>
          <w:sz w:val="28"/>
          <w:szCs w:val="28"/>
        </w:rPr>
        <w:t xml:space="preserve"> настоящего административного регламента, уполномоченный орган принимает решение об отказе в приеме к рассмотрению заявления.</w:t>
      </w:r>
    </w:p>
    <w:p w:rsidR="00BA45C6" w:rsidRDefault="00BA45C6" w:rsidP="00BA45C6">
      <w:pPr>
        <w:ind w:firstLine="709"/>
        <w:jc w:val="both"/>
        <w:rPr>
          <w:sz w:val="28"/>
          <w:szCs w:val="28"/>
        </w:rPr>
      </w:pPr>
      <w:r>
        <w:rPr>
          <w:sz w:val="28"/>
          <w:szCs w:val="28"/>
        </w:rPr>
        <w:t>В случае выявления в результате проверки в заявлении и прилагаемых к нему документов нарушений требований, установленных пунктом 2</w:t>
      </w:r>
      <w:r w:rsidRPr="00840F13">
        <w:rPr>
          <w:sz w:val="28"/>
          <w:szCs w:val="28"/>
        </w:rPr>
        <w:t>.5.</w:t>
      </w:r>
      <w:r>
        <w:rPr>
          <w:sz w:val="28"/>
          <w:szCs w:val="28"/>
        </w:rPr>
        <w:t>1.1 настоящего административного регламента, Приказом № 7, уполномоченный орган не позднее пяти рабочих дней со дня представления такого заявления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BA45C6" w:rsidRDefault="00BA45C6" w:rsidP="00BA45C6">
      <w:pPr>
        <w:ind w:firstLine="709"/>
        <w:jc w:val="both"/>
        <w:rPr>
          <w:sz w:val="28"/>
          <w:szCs w:val="28"/>
        </w:rPr>
      </w:pPr>
      <w:r>
        <w:rPr>
          <w:sz w:val="28"/>
          <w:szCs w:val="28"/>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w:t>
      </w:r>
      <w:hyperlink r:id="rId32" w:tooltip="consultantplus://offline/ref=68B2E88CB8B712B9737DC70F538D7A7DC20B347DC75FE7DDB99EB8750862DB36765E782B544DCD4EeAwCK" w:history="1">
        <w:r>
          <w:rPr>
            <w:sz w:val="28"/>
            <w:szCs w:val="28"/>
          </w:rPr>
          <w:t>статьи 11</w:t>
        </w:r>
      </w:hyperlink>
      <w:r>
        <w:rPr>
          <w:sz w:val="28"/>
          <w:szCs w:val="28"/>
        </w:rPr>
        <w:t xml:space="preserve"> Федерального закона «Об электронной подписи», которые послужили основанием для принятия указанного решения. </w:t>
      </w:r>
    </w:p>
    <w:p w:rsidR="00BA45C6" w:rsidRDefault="00BA45C6" w:rsidP="00BA45C6">
      <w:pPr>
        <w:ind w:firstLine="709"/>
        <w:jc w:val="both"/>
        <w:rPr>
          <w:sz w:val="28"/>
          <w:szCs w:val="28"/>
        </w:rPr>
      </w:pPr>
      <w:r>
        <w:rPr>
          <w:sz w:val="28"/>
          <w:szCs w:val="28"/>
        </w:rPr>
        <w:t>3.1.6. Максимальный срок исполнения административной процедуры:</w:t>
      </w:r>
    </w:p>
    <w:p w:rsidR="00BA45C6" w:rsidRDefault="00BA45C6" w:rsidP="00BA45C6">
      <w:pPr>
        <w:pStyle w:val="ad"/>
        <w:ind w:firstLine="709"/>
        <w:jc w:val="both"/>
        <w:rPr>
          <w:sz w:val="28"/>
          <w:szCs w:val="28"/>
        </w:rPr>
      </w:pPr>
      <w:r>
        <w:rPr>
          <w:sz w:val="28"/>
          <w:szCs w:val="28"/>
        </w:rPr>
        <w:t>- при личном приеме граждан  –  не  более 20</w:t>
      </w:r>
      <w:r>
        <w:rPr>
          <w:sz w:val="26"/>
          <w:szCs w:val="26"/>
        </w:rPr>
        <w:t>*</w:t>
      </w:r>
      <w:r>
        <w:rPr>
          <w:sz w:val="28"/>
          <w:szCs w:val="28"/>
        </w:rPr>
        <w:t xml:space="preserve"> минут;</w:t>
      </w:r>
    </w:p>
    <w:p w:rsidR="00BA45C6" w:rsidRDefault="00BA45C6" w:rsidP="00BA45C6">
      <w:pPr>
        <w:pStyle w:val="ad"/>
        <w:ind w:firstLine="709"/>
        <w:jc w:val="both"/>
        <w:rPr>
          <w:sz w:val="28"/>
          <w:szCs w:val="28"/>
        </w:rPr>
      </w:pPr>
      <w:r>
        <w:rPr>
          <w:sz w:val="28"/>
          <w:szCs w:val="28"/>
        </w:rPr>
        <w:t>- при поступлении заявления и документов по почте, через МФЦ – не более 3</w:t>
      </w:r>
      <w:r>
        <w:rPr>
          <w:sz w:val="26"/>
          <w:szCs w:val="26"/>
        </w:rPr>
        <w:t>*</w:t>
      </w:r>
      <w:r>
        <w:rPr>
          <w:sz w:val="28"/>
          <w:szCs w:val="28"/>
        </w:rPr>
        <w:t xml:space="preserve"> дней со дня поступления в уполномоченный орган;</w:t>
      </w:r>
    </w:p>
    <w:p w:rsidR="00BA45C6" w:rsidRDefault="00BA45C6" w:rsidP="00BA45C6">
      <w:pPr>
        <w:ind w:firstLine="709"/>
        <w:jc w:val="both"/>
        <w:rPr>
          <w:sz w:val="28"/>
          <w:szCs w:val="28"/>
        </w:rPr>
      </w:pPr>
      <w:r>
        <w:rPr>
          <w:i/>
          <w:sz w:val="28"/>
          <w:szCs w:val="28"/>
        </w:rPr>
        <w:t>(максимальный срок не может превышать 3 дней и должен соответствовать сроку, установленному в пункте 2.1</w:t>
      </w:r>
      <w:r w:rsidRPr="00840F13">
        <w:rPr>
          <w:i/>
          <w:sz w:val="28"/>
          <w:szCs w:val="28"/>
        </w:rPr>
        <w:t>3</w:t>
      </w:r>
      <w:r>
        <w:rPr>
          <w:i/>
          <w:sz w:val="28"/>
          <w:szCs w:val="28"/>
        </w:rPr>
        <w:t xml:space="preserve"> настоящего административного регламента)</w:t>
      </w:r>
    </w:p>
    <w:p w:rsidR="00BA45C6" w:rsidRDefault="00BA45C6" w:rsidP="00BA45C6">
      <w:pPr>
        <w:ind w:firstLine="709"/>
        <w:jc w:val="both"/>
        <w:rPr>
          <w:iCs/>
          <w:sz w:val="28"/>
          <w:szCs w:val="28"/>
        </w:rPr>
      </w:pPr>
      <w:r w:rsidRPr="004360DC">
        <w:rPr>
          <w:iCs/>
          <w:sz w:val="28"/>
          <w:szCs w:val="28"/>
        </w:rPr>
        <w:t xml:space="preserve">- при поступлении заявления в электронной форме, в том числе посредством </w:t>
      </w:r>
      <w:r w:rsidRPr="004360DC">
        <w:rPr>
          <w:sz w:val="28"/>
          <w:szCs w:val="28"/>
        </w:rPr>
        <w:t>Единого портала государственных и муниципальных услуг</w:t>
      </w:r>
      <w:r w:rsidRPr="004360DC">
        <w:rPr>
          <w:iCs/>
          <w:sz w:val="28"/>
          <w:szCs w:val="28"/>
        </w:rPr>
        <w:t>:</w:t>
      </w:r>
    </w:p>
    <w:p w:rsidR="00BA45C6" w:rsidRDefault="00BA45C6" w:rsidP="00BA45C6">
      <w:pPr>
        <w:ind w:firstLine="709"/>
        <w:jc w:val="both"/>
        <w:rPr>
          <w:iCs/>
          <w:sz w:val="28"/>
          <w:szCs w:val="28"/>
        </w:rPr>
      </w:pPr>
      <w:r>
        <w:rPr>
          <w:iCs/>
          <w:sz w:val="28"/>
          <w:szCs w:val="28"/>
        </w:rPr>
        <w:lastRenderedPageBreak/>
        <w:t>регистрация заявления осуществляется не позднее 1 рабочего дня</w:t>
      </w:r>
      <w:r>
        <w:rPr>
          <w:sz w:val="28"/>
          <w:szCs w:val="28"/>
        </w:rPr>
        <w:t>, следующего за днем поступления заявления в уполномоченный о</w:t>
      </w:r>
      <w:r>
        <w:rPr>
          <w:iCs/>
          <w:sz w:val="28"/>
          <w:szCs w:val="28"/>
        </w:rPr>
        <w:t>рган;</w:t>
      </w:r>
    </w:p>
    <w:p w:rsidR="00BA45C6" w:rsidRDefault="00BA45C6" w:rsidP="00BA45C6">
      <w:pPr>
        <w:ind w:firstLine="709"/>
        <w:jc w:val="both"/>
        <w:rPr>
          <w:iCs/>
          <w:sz w:val="28"/>
          <w:szCs w:val="28"/>
        </w:rPr>
      </w:pPr>
      <w:r>
        <w:rPr>
          <w:iCs/>
          <w:sz w:val="28"/>
          <w:szCs w:val="28"/>
        </w:rPr>
        <w:t>уведомление с указанием допущенных нарушений требований к электронной форме документов направляется заявителю не позднее 5* рабочих дней со дня поступления заявления в уполномоченный орган;</w:t>
      </w:r>
    </w:p>
    <w:p w:rsidR="00BA45C6" w:rsidRDefault="00BA45C6" w:rsidP="00BA45C6">
      <w:pPr>
        <w:ind w:firstLine="709"/>
        <w:jc w:val="both"/>
        <w:rPr>
          <w:sz w:val="28"/>
          <w:szCs w:val="28"/>
        </w:rPr>
      </w:pPr>
      <w:r>
        <w:rPr>
          <w:iCs/>
          <w:sz w:val="28"/>
          <w:szCs w:val="28"/>
        </w:rPr>
        <w:t xml:space="preserve">уведомление </w:t>
      </w:r>
      <w:r>
        <w:rPr>
          <w:sz w:val="28"/>
          <w:szCs w:val="28"/>
        </w:rPr>
        <w:t xml:space="preserve">об отказе в приеме к рассмотрению заявления, в случае выявления в ходе проверки квалифицированной подписи заявителя несоблюдения установленных условий признания ее действительности </w:t>
      </w:r>
      <w:r>
        <w:rPr>
          <w:iCs/>
          <w:sz w:val="28"/>
          <w:szCs w:val="28"/>
        </w:rPr>
        <w:t xml:space="preserve">направляется в течение 3 дней со дня </w:t>
      </w:r>
      <w:r>
        <w:rPr>
          <w:sz w:val="28"/>
          <w:szCs w:val="28"/>
        </w:rPr>
        <w:t>завершения проведения такой проверки.</w:t>
      </w:r>
      <w:r>
        <w:rPr>
          <w:iCs/>
          <w:sz w:val="28"/>
          <w:szCs w:val="28"/>
        </w:rPr>
        <w:t xml:space="preserve"> </w:t>
      </w:r>
    </w:p>
    <w:p w:rsidR="00BA45C6" w:rsidRDefault="00BA45C6" w:rsidP="00BA45C6">
      <w:pPr>
        <w:pStyle w:val="ad"/>
        <w:ind w:firstLine="709"/>
        <w:jc w:val="both"/>
        <w:rPr>
          <w:sz w:val="28"/>
          <w:szCs w:val="28"/>
        </w:rPr>
      </w:pPr>
      <w:r>
        <w:rPr>
          <w:sz w:val="28"/>
          <w:szCs w:val="28"/>
        </w:rPr>
        <w:t>3.1.7. Результатом исполнения административной процедуры является:</w:t>
      </w:r>
    </w:p>
    <w:p w:rsidR="00BA45C6" w:rsidRDefault="00BA45C6" w:rsidP="00BA45C6">
      <w:pPr>
        <w:ind w:firstLine="709"/>
        <w:jc w:val="both"/>
        <w:rPr>
          <w:sz w:val="28"/>
          <w:szCs w:val="28"/>
        </w:rPr>
      </w:pPr>
      <w:r>
        <w:rPr>
          <w:sz w:val="28"/>
          <w:szCs w:val="28"/>
        </w:rPr>
        <w:t>- прием и регистрация заявления о предварительном согласовании, выдача (направление в электронном виде или в МФЦ) заявителю расписки в получении заявления и приложенных к нему документов (уведомления о получении заявления);</w:t>
      </w:r>
    </w:p>
    <w:p w:rsidR="00BA45C6" w:rsidRPr="005A4E5A" w:rsidRDefault="00BA45C6" w:rsidP="00BA45C6">
      <w:pPr>
        <w:ind w:firstLine="709"/>
        <w:jc w:val="both"/>
        <w:rPr>
          <w:sz w:val="28"/>
          <w:szCs w:val="28"/>
        </w:rPr>
      </w:pPr>
      <w:r>
        <w:rPr>
          <w:sz w:val="28"/>
          <w:szCs w:val="28"/>
        </w:rPr>
        <w:t xml:space="preserve">- направление заявителю, направившему заявление в форме электронного документа, уведомления о допущенных нарушениях требований, в соответствии с которыми должно быть представлено данное заявление или направление </w:t>
      </w:r>
      <w:r>
        <w:rPr>
          <w:iCs/>
          <w:sz w:val="28"/>
          <w:szCs w:val="28"/>
        </w:rPr>
        <w:t xml:space="preserve">уведомления </w:t>
      </w:r>
      <w:r>
        <w:rPr>
          <w:sz w:val="28"/>
          <w:szCs w:val="28"/>
        </w:rPr>
        <w:t xml:space="preserve">об отказе в приеме к рассмотрению заявления                 (в </w:t>
      </w:r>
      <w:r w:rsidRPr="005A4E5A">
        <w:rPr>
          <w:sz w:val="28"/>
          <w:szCs w:val="28"/>
        </w:rPr>
        <w:t>случае выявления несоблюдения установленных условий признания действительности квалифицированной подписи).</w:t>
      </w:r>
    </w:p>
    <w:p w:rsidR="00BA45C6" w:rsidRPr="005A4E5A" w:rsidRDefault="00BA45C6" w:rsidP="00BA45C6">
      <w:pPr>
        <w:ind w:firstLine="709"/>
        <w:jc w:val="both"/>
        <w:rPr>
          <w:sz w:val="28"/>
          <w:szCs w:val="28"/>
        </w:rPr>
      </w:pPr>
    </w:p>
    <w:p w:rsidR="00BA45C6" w:rsidRPr="005A4E5A" w:rsidRDefault="00BA45C6" w:rsidP="00BA45C6">
      <w:pPr>
        <w:ind w:firstLine="709"/>
        <w:jc w:val="both"/>
        <w:rPr>
          <w:sz w:val="28"/>
          <w:szCs w:val="28"/>
          <w:u w:val="single"/>
        </w:rPr>
      </w:pPr>
      <w:r w:rsidRPr="0084305C">
        <w:rPr>
          <w:color w:val="FF0000"/>
          <w:sz w:val="28"/>
          <w:szCs w:val="28"/>
          <w:vertAlign w:val="superscript"/>
        </w:rPr>
        <w:t>10</w:t>
      </w:r>
      <w:r w:rsidRPr="005A4E5A">
        <w:rPr>
          <w:sz w:val="28"/>
          <w:szCs w:val="28"/>
          <w:u w:val="single"/>
        </w:rPr>
        <w:t>3.2. Возврат заявления о предварительном согласовании и приложенных к нему документов.</w:t>
      </w:r>
    </w:p>
    <w:p w:rsidR="00BA45C6" w:rsidRPr="005A4E5A" w:rsidRDefault="00BA45C6" w:rsidP="00BA45C6">
      <w:pPr>
        <w:ind w:firstLine="709"/>
        <w:jc w:val="both"/>
        <w:rPr>
          <w:sz w:val="28"/>
          <w:szCs w:val="28"/>
        </w:rPr>
      </w:pPr>
      <w:r w:rsidRPr="005A4E5A">
        <w:rPr>
          <w:sz w:val="28"/>
          <w:szCs w:val="28"/>
        </w:rPr>
        <w:t>3.2.1. Основанием для начала административной процедуры является прием и регистрация заявления о предварительном согласовании.</w:t>
      </w:r>
    </w:p>
    <w:p w:rsidR="00BA45C6" w:rsidRDefault="00BA45C6" w:rsidP="00BA45C6">
      <w:pPr>
        <w:ind w:firstLine="709"/>
        <w:jc w:val="both"/>
        <w:rPr>
          <w:sz w:val="28"/>
          <w:szCs w:val="28"/>
        </w:rPr>
      </w:pPr>
      <w:r w:rsidRPr="005A4E5A">
        <w:rPr>
          <w:sz w:val="28"/>
          <w:szCs w:val="28"/>
        </w:rPr>
        <w:t>3.2.2.</w:t>
      </w:r>
      <w:r>
        <w:rPr>
          <w:sz w:val="28"/>
          <w:szCs w:val="28"/>
        </w:rPr>
        <w:t xml:space="preserve"> Должностное лицо уполномоченного органа, ответственное за предоставление муниципальной услуги, проверяет поступивший пакет документов на предмет выявления оснований, указанных в пункте 2.</w:t>
      </w:r>
      <w:r w:rsidRPr="00AF6D63">
        <w:rPr>
          <w:sz w:val="28"/>
          <w:szCs w:val="28"/>
        </w:rPr>
        <w:t xml:space="preserve">7 </w:t>
      </w:r>
      <w:r>
        <w:rPr>
          <w:sz w:val="28"/>
          <w:szCs w:val="28"/>
        </w:rPr>
        <w:t>настоящего административного регламента, и в случае их выявления подготавливает проект письма в адрес заявителя о возврате заявления и приложенных к нему документов с указанием причины возврата (далее – письмо) и передает его на подпись руководителю уполномоченного органа или уполномоченному им должностному лицу.</w:t>
      </w:r>
    </w:p>
    <w:p w:rsidR="00BA45C6" w:rsidRDefault="00BA45C6" w:rsidP="00BA45C6">
      <w:pPr>
        <w:ind w:firstLine="709"/>
        <w:jc w:val="both"/>
        <w:rPr>
          <w:sz w:val="28"/>
          <w:szCs w:val="28"/>
        </w:rPr>
      </w:pPr>
      <w:r>
        <w:rPr>
          <w:sz w:val="28"/>
          <w:szCs w:val="28"/>
        </w:rPr>
        <w:t>В случае отсутствия оснований для возврата заявления о предварительном согласовании, указанных в пункте 2.</w:t>
      </w:r>
      <w:r w:rsidRPr="00840F13">
        <w:rPr>
          <w:sz w:val="28"/>
          <w:szCs w:val="28"/>
        </w:rPr>
        <w:t>7</w:t>
      </w:r>
      <w:r>
        <w:rPr>
          <w:sz w:val="28"/>
          <w:szCs w:val="28"/>
        </w:rPr>
        <w:t xml:space="preserve"> настоящего административного регламента, должностное лицо уполномоченного органа, ответственное за предоставление муниципальной услуги, переходит к выполнению следующей административной процедуры, предусмотренной пунктом 3.3 настоящего административного регламента.</w:t>
      </w:r>
    </w:p>
    <w:p w:rsidR="00BA45C6" w:rsidRDefault="00BA45C6" w:rsidP="00BA45C6">
      <w:pPr>
        <w:ind w:firstLine="709"/>
        <w:jc w:val="both"/>
        <w:rPr>
          <w:sz w:val="28"/>
          <w:szCs w:val="28"/>
        </w:rPr>
      </w:pPr>
      <w:r>
        <w:rPr>
          <w:sz w:val="28"/>
          <w:szCs w:val="28"/>
        </w:rPr>
        <w:t>3.2.3. Руководитель уполномоченного органа или уполномоченное им должностное лицо рассматривает полученный проект письма и в случае отсутствия замечаний подписывает его.</w:t>
      </w:r>
    </w:p>
    <w:p w:rsidR="00BA45C6" w:rsidRDefault="00BA45C6" w:rsidP="00BA45C6">
      <w:pPr>
        <w:ind w:firstLine="709"/>
        <w:jc w:val="both"/>
        <w:rPr>
          <w:sz w:val="28"/>
          <w:szCs w:val="28"/>
        </w:rPr>
      </w:pPr>
      <w:r>
        <w:rPr>
          <w:sz w:val="28"/>
          <w:szCs w:val="28"/>
        </w:rPr>
        <w:lastRenderedPageBreak/>
        <w:t xml:space="preserve">3.2.4. Должностное лицо уполномоченного органа, ответственное за предоставление муниципальной услуги, регистрирует письмо в установленном порядке и обеспечивает направление в адрес заявителя (вручение заявителю, его представителю) данного письма и полученного от заявителя комплекта документов. </w:t>
      </w:r>
    </w:p>
    <w:p w:rsidR="00BA45C6" w:rsidRDefault="00BA45C6" w:rsidP="00BA45C6">
      <w:pPr>
        <w:ind w:firstLine="709"/>
        <w:jc w:val="both"/>
        <w:rPr>
          <w:sz w:val="28"/>
          <w:szCs w:val="28"/>
        </w:rPr>
      </w:pPr>
      <w:r>
        <w:rPr>
          <w:sz w:val="28"/>
          <w:szCs w:val="28"/>
        </w:rPr>
        <w:t>3.2.5. Максимальный срок исполнения административной процедуры – 10 дней  со дня поступления заявления.</w:t>
      </w:r>
    </w:p>
    <w:p w:rsidR="00BA45C6" w:rsidRDefault="00BA45C6" w:rsidP="00BA45C6">
      <w:pPr>
        <w:ind w:firstLine="709"/>
        <w:jc w:val="both"/>
        <w:rPr>
          <w:sz w:val="28"/>
          <w:szCs w:val="28"/>
        </w:rPr>
      </w:pPr>
      <w:r>
        <w:rPr>
          <w:sz w:val="28"/>
          <w:szCs w:val="28"/>
        </w:rPr>
        <w:t>3.2.6. Результатом исполнения административной процедуры является возврат заявителю заявления о предварительном согласовании с указанием причин возврата.</w:t>
      </w:r>
    </w:p>
    <w:p w:rsidR="00BA45C6" w:rsidRDefault="00BA45C6" w:rsidP="00BA45C6">
      <w:pPr>
        <w:ind w:firstLine="709"/>
        <w:jc w:val="both"/>
        <w:rPr>
          <w:sz w:val="28"/>
          <w:szCs w:val="28"/>
        </w:rPr>
      </w:pPr>
    </w:p>
    <w:p w:rsidR="00BA45C6" w:rsidRPr="005A4E5A" w:rsidRDefault="00BA45C6" w:rsidP="00BA45C6">
      <w:pPr>
        <w:ind w:firstLine="709"/>
        <w:jc w:val="both"/>
        <w:rPr>
          <w:sz w:val="28"/>
          <w:szCs w:val="28"/>
          <w:u w:val="single"/>
        </w:rPr>
      </w:pPr>
      <w:r w:rsidRPr="0084305C">
        <w:rPr>
          <w:color w:val="FF0000"/>
          <w:sz w:val="28"/>
          <w:szCs w:val="28"/>
          <w:vertAlign w:val="superscript"/>
        </w:rPr>
        <w:t>10</w:t>
      </w:r>
      <w:r w:rsidRPr="0084305C">
        <w:rPr>
          <w:sz w:val="28"/>
          <w:szCs w:val="28"/>
          <w:u w:val="single"/>
        </w:rPr>
        <w:t>3</w:t>
      </w:r>
      <w:r w:rsidRPr="005A4E5A">
        <w:rPr>
          <w:sz w:val="28"/>
          <w:szCs w:val="28"/>
          <w:u w:val="single"/>
        </w:rPr>
        <w:t xml:space="preserve">.3. Приостановление срока рассмотрения заявления о предварительном согласовании. </w:t>
      </w:r>
    </w:p>
    <w:p w:rsidR="00BA45C6" w:rsidRDefault="00BA45C6" w:rsidP="00BA45C6">
      <w:pPr>
        <w:ind w:firstLine="709"/>
        <w:jc w:val="both"/>
        <w:rPr>
          <w:sz w:val="28"/>
          <w:szCs w:val="28"/>
        </w:rPr>
      </w:pPr>
      <w:r w:rsidRPr="005A4E5A">
        <w:rPr>
          <w:sz w:val="28"/>
          <w:szCs w:val="28"/>
        </w:rPr>
        <w:t>3.3.1.</w:t>
      </w:r>
      <w:r>
        <w:rPr>
          <w:sz w:val="28"/>
          <w:szCs w:val="28"/>
        </w:rPr>
        <w:t xml:space="preserve"> Основанием для начала административной процедуры является нахождение на рассмотрении уполномоченного органа представленной ранее другим лицом схемы расположения земельного участка.</w:t>
      </w:r>
    </w:p>
    <w:p w:rsidR="00BA45C6" w:rsidRDefault="00BA45C6" w:rsidP="00BA45C6">
      <w:pPr>
        <w:ind w:firstLine="709"/>
        <w:jc w:val="both"/>
        <w:rPr>
          <w:rFonts w:ascii="Verdana" w:hAnsi="Verdana"/>
          <w:sz w:val="28"/>
          <w:szCs w:val="28"/>
        </w:rPr>
      </w:pPr>
      <w:r>
        <w:rPr>
          <w:sz w:val="28"/>
          <w:szCs w:val="28"/>
        </w:rPr>
        <w:t>3.3.2. В случае, если на дату поступления в уполномоченный орган заявления о предварительном согласовании с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срока рассмотрения поданного позднее заявления о предварительном согласовании.</w:t>
      </w:r>
    </w:p>
    <w:p w:rsidR="00BA45C6" w:rsidRDefault="00BA45C6" w:rsidP="00BA45C6">
      <w:pPr>
        <w:ind w:firstLine="709"/>
        <w:jc w:val="both"/>
        <w:rPr>
          <w:sz w:val="28"/>
          <w:szCs w:val="28"/>
        </w:rPr>
      </w:pPr>
      <w:r>
        <w:rPr>
          <w:sz w:val="28"/>
          <w:szCs w:val="28"/>
        </w:rPr>
        <w:t>Срок рассмотрения поданного позднее заявления о предварительном согласовании приостанавливается до принятия решения об утверждении направленной или представленной ранее схемы расположения земельного участка</w:t>
      </w:r>
      <w:r>
        <w:rPr>
          <w:i/>
          <w:sz w:val="28"/>
          <w:szCs w:val="28"/>
        </w:rPr>
        <w:t xml:space="preserve"> </w:t>
      </w:r>
      <w:r>
        <w:rPr>
          <w:sz w:val="28"/>
          <w:szCs w:val="28"/>
        </w:rPr>
        <w:t>или до принятия решения об отказе в утверждении указанной схемы.</w:t>
      </w:r>
    </w:p>
    <w:p w:rsidR="00BA45C6" w:rsidRDefault="00BA45C6" w:rsidP="00BA45C6">
      <w:pPr>
        <w:ind w:firstLine="709"/>
        <w:jc w:val="both"/>
        <w:rPr>
          <w:sz w:val="28"/>
          <w:szCs w:val="28"/>
        </w:rPr>
      </w:pPr>
      <w:r>
        <w:rPr>
          <w:sz w:val="28"/>
          <w:szCs w:val="28"/>
        </w:rPr>
        <w:t>3.3.3. В случае отсутствия обстоятельств, предусмотренных пунктом 3.3.2 настоящего административного регламента,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настоящего административного регламента.</w:t>
      </w:r>
    </w:p>
    <w:p w:rsidR="00BA45C6" w:rsidRDefault="00BA45C6" w:rsidP="00BA45C6">
      <w:pPr>
        <w:ind w:firstLine="709"/>
        <w:jc w:val="both"/>
        <w:rPr>
          <w:sz w:val="28"/>
          <w:szCs w:val="28"/>
        </w:rPr>
      </w:pPr>
      <w:r>
        <w:rPr>
          <w:sz w:val="28"/>
          <w:szCs w:val="28"/>
        </w:rPr>
        <w:t>3.3.4. Максимальный срок исполнения административной процедуры – 1</w:t>
      </w:r>
      <w:r>
        <w:rPr>
          <w:sz w:val="26"/>
          <w:szCs w:val="26"/>
        </w:rPr>
        <w:t>*</w:t>
      </w:r>
      <w:r>
        <w:rPr>
          <w:sz w:val="28"/>
          <w:szCs w:val="28"/>
        </w:rPr>
        <w:t xml:space="preserve"> день со дня окончания приема документов и регистрации заявления.</w:t>
      </w:r>
    </w:p>
    <w:p w:rsidR="00BA45C6" w:rsidRDefault="00BA45C6" w:rsidP="00BA45C6">
      <w:pPr>
        <w:ind w:firstLine="709"/>
        <w:jc w:val="both"/>
        <w:rPr>
          <w:sz w:val="28"/>
          <w:szCs w:val="28"/>
        </w:rPr>
      </w:pPr>
      <w:r>
        <w:rPr>
          <w:sz w:val="28"/>
          <w:szCs w:val="28"/>
        </w:rPr>
        <w:t>3.3.5. Результатом исполнения административной процедуры является  приостановление срока рассмотрения поданного позднее заявления о предварительном согласовании и направление принятого решения заявителю.</w:t>
      </w:r>
    </w:p>
    <w:p w:rsidR="00BA45C6" w:rsidRDefault="00BA45C6" w:rsidP="00BA45C6">
      <w:pPr>
        <w:ind w:firstLine="709"/>
        <w:jc w:val="both"/>
        <w:rPr>
          <w:sz w:val="28"/>
          <w:szCs w:val="28"/>
        </w:rPr>
      </w:pPr>
      <w:r>
        <w:rPr>
          <w:sz w:val="28"/>
          <w:szCs w:val="28"/>
        </w:rPr>
        <w:t xml:space="preserve"> </w:t>
      </w:r>
    </w:p>
    <w:p w:rsidR="00BA45C6" w:rsidRDefault="00BA45C6" w:rsidP="00BA45C6">
      <w:pPr>
        <w:ind w:firstLine="709"/>
        <w:jc w:val="both"/>
        <w:rPr>
          <w:sz w:val="28"/>
          <w:szCs w:val="28"/>
          <w:u w:val="single"/>
        </w:rPr>
      </w:pPr>
      <w:r>
        <w:rPr>
          <w:color w:val="FF0000"/>
          <w:sz w:val="28"/>
          <w:szCs w:val="28"/>
          <w:vertAlign w:val="superscript"/>
        </w:rPr>
        <w:t>10</w:t>
      </w:r>
      <w:r w:rsidRPr="005A4E5A">
        <w:rPr>
          <w:sz w:val="28"/>
          <w:szCs w:val="28"/>
          <w:u w:val="single"/>
        </w:rPr>
        <w:t>3.4. Формирование и направление межведомственных запросов о предоставлении документов (информации), необходимых для предварительного</w:t>
      </w:r>
      <w:r>
        <w:rPr>
          <w:sz w:val="28"/>
          <w:szCs w:val="28"/>
          <w:u w:val="single"/>
        </w:rPr>
        <w:t xml:space="preserve"> согласования.</w:t>
      </w:r>
    </w:p>
    <w:p w:rsidR="00BA45C6" w:rsidRDefault="00BA45C6" w:rsidP="00BA45C6">
      <w:pPr>
        <w:ind w:firstLine="709"/>
        <w:jc w:val="both"/>
        <w:rPr>
          <w:sz w:val="28"/>
          <w:szCs w:val="28"/>
        </w:rPr>
      </w:pPr>
      <w:r>
        <w:rPr>
          <w:sz w:val="28"/>
          <w:szCs w:val="28"/>
        </w:rPr>
        <w:lastRenderedPageBreak/>
        <w:t>3.4.1. Основанием для начала административной процедуры является не представление заявителем по собственной инициативе документов, предусмотренных пунктом 2.</w:t>
      </w:r>
      <w:r w:rsidRPr="00840F13">
        <w:rPr>
          <w:sz w:val="28"/>
          <w:szCs w:val="28"/>
        </w:rPr>
        <w:t>5</w:t>
      </w:r>
      <w:r>
        <w:rPr>
          <w:sz w:val="28"/>
          <w:szCs w:val="28"/>
        </w:rPr>
        <w:t>.3 настоящего административного регламента.</w:t>
      </w:r>
    </w:p>
    <w:p w:rsidR="00BA45C6" w:rsidRDefault="00BA45C6" w:rsidP="00BA45C6">
      <w:pPr>
        <w:ind w:firstLine="709"/>
        <w:jc w:val="both"/>
        <w:rPr>
          <w:sz w:val="28"/>
          <w:szCs w:val="28"/>
        </w:rPr>
      </w:pPr>
      <w:r>
        <w:rPr>
          <w:sz w:val="28"/>
          <w:szCs w:val="28"/>
        </w:rPr>
        <w:t>3.4.2. В случае если документы (информация), предусмотренные пунктом 2.</w:t>
      </w:r>
      <w:r w:rsidRPr="00840F13">
        <w:rPr>
          <w:sz w:val="28"/>
          <w:szCs w:val="28"/>
        </w:rPr>
        <w:t>5</w:t>
      </w:r>
      <w:r>
        <w:rPr>
          <w:sz w:val="28"/>
          <w:szCs w:val="28"/>
        </w:rPr>
        <w:t xml:space="preserve">.3 настоящего административного регламента, не были представлены заявителем по собственной инициативе или уполномоченному органу для предоставления муниципальной услуги необходима дополнительная информация, должностное лицо уполномоченного органа, ответственное за предоставление муниципальной услуги, готовит и направляет в установленном законодательством порядке межведомственные запросы в органы, в распоряжении которых находятся указанные документы и информация. </w:t>
      </w:r>
    </w:p>
    <w:p w:rsidR="00BA45C6" w:rsidRDefault="00BA45C6" w:rsidP="00BA45C6">
      <w:pPr>
        <w:ind w:firstLine="709"/>
        <w:jc w:val="both"/>
        <w:rPr>
          <w:sz w:val="28"/>
          <w:szCs w:val="28"/>
        </w:rPr>
      </w:pPr>
      <w:r>
        <w:rPr>
          <w:sz w:val="28"/>
          <w:szCs w:val="28"/>
        </w:rPr>
        <w:t xml:space="preserve">Выписка из ЕГРН об объекте недвижимости (об испрашиваемом земельном участке)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испрашиваемый земельный участок предстоит образовать. </w:t>
      </w:r>
    </w:p>
    <w:p w:rsidR="00BA45C6" w:rsidRDefault="00BA45C6" w:rsidP="00BA45C6">
      <w:pPr>
        <w:ind w:firstLine="709"/>
        <w:jc w:val="both"/>
        <w:rPr>
          <w:sz w:val="28"/>
          <w:szCs w:val="28"/>
        </w:rPr>
      </w:pPr>
      <w:r w:rsidRPr="004360DC">
        <w:rPr>
          <w:sz w:val="28"/>
          <w:szCs w:val="28"/>
        </w:rPr>
        <w:t>3.4.3. В случае если заявителем</w:t>
      </w:r>
      <w:r>
        <w:rPr>
          <w:sz w:val="28"/>
          <w:szCs w:val="28"/>
        </w:rPr>
        <w:t xml:space="preserve">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настоящего административного регламента.</w:t>
      </w:r>
    </w:p>
    <w:p w:rsidR="00BA45C6" w:rsidRDefault="00BA45C6" w:rsidP="00BA45C6">
      <w:pPr>
        <w:ind w:firstLine="709"/>
        <w:jc w:val="both"/>
        <w:rPr>
          <w:sz w:val="28"/>
          <w:szCs w:val="28"/>
        </w:rPr>
      </w:pPr>
      <w:r>
        <w:rPr>
          <w:sz w:val="28"/>
          <w:szCs w:val="28"/>
        </w:rPr>
        <w:t>3.4.4. Максимальный срок исполнения административной процедуры – 3</w:t>
      </w:r>
      <w:r>
        <w:rPr>
          <w:sz w:val="26"/>
          <w:szCs w:val="26"/>
        </w:rPr>
        <w:t>*</w:t>
      </w:r>
      <w:r>
        <w:rPr>
          <w:sz w:val="28"/>
          <w:szCs w:val="28"/>
        </w:rPr>
        <w:t xml:space="preserve"> дня со дня окончания приема документов и регистрации заявления.</w:t>
      </w:r>
    </w:p>
    <w:p w:rsidR="00BA45C6" w:rsidRDefault="00BA45C6" w:rsidP="00BA45C6">
      <w:pPr>
        <w:ind w:firstLine="709"/>
        <w:jc w:val="both"/>
        <w:rPr>
          <w:sz w:val="28"/>
          <w:szCs w:val="28"/>
        </w:rPr>
      </w:pPr>
      <w:r>
        <w:rPr>
          <w:sz w:val="28"/>
          <w:szCs w:val="28"/>
        </w:rPr>
        <w:t>3.4.5. Результатом исполнения административной процедуры является формирование и направление межведомственных запросов о предоставлении документов (информации).</w:t>
      </w:r>
    </w:p>
    <w:p w:rsidR="00BA45C6" w:rsidRDefault="00BA45C6" w:rsidP="00BA45C6">
      <w:pPr>
        <w:ind w:firstLine="709"/>
        <w:jc w:val="both"/>
        <w:rPr>
          <w:sz w:val="28"/>
          <w:szCs w:val="28"/>
        </w:rPr>
      </w:pPr>
      <w:r>
        <w:rPr>
          <w:sz w:val="28"/>
          <w:szCs w:val="28"/>
        </w:rPr>
        <w:t xml:space="preserve">      </w:t>
      </w:r>
    </w:p>
    <w:p w:rsidR="00BA45C6" w:rsidRPr="005A4E5A" w:rsidRDefault="00BA45C6" w:rsidP="00BA45C6">
      <w:pPr>
        <w:ind w:firstLine="709"/>
        <w:jc w:val="both"/>
        <w:rPr>
          <w:sz w:val="28"/>
          <w:szCs w:val="28"/>
          <w:u w:val="single"/>
        </w:rPr>
      </w:pPr>
      <w:r w:rsidRPr="0084305C">
        <w:rPr>
          <w:color w:val="FF0000"/>
          <w:sz w:val="28"/>
          <w:szCs w:val="28"/>
          <w:vertAlign w:val="superscript"/>
        </w:rPr>
        <w:t>5,10</w:t>
      </w:r>
      <w:r w:rsidRPr="0084305C">
        <w:rPr>
          <w:sz w:val="28"/>
          <w:szCs w:val="28"/>
          <w:u w:val="single"/>
        </w:rPr>
        <w:t>3</w:t>
      </w:r>
      <w:r w:rsidRPr="005A4E5A">
        <w:rPr>
          <w:sz w:val="28"/>
          <w:szCs w:val="28"/>
          <w:u w:val="single"/>
        </w:rPr>
        <w:t>.5. Направление схемы расположения земельного участка на согласование в комитет природных ресурсов, лесного хозяйства и экологии Волгоградской области.</w:t>
      </w:r>
    </w:p>
    <w:p w:rsidR="00BA45C6" w:rsidRDefault="00BA45C6" w:rsidP="00BA45C6">
      <w:pPr>
        <w:ind w:firstLine="709"/>
        <w:jc w:val="both"/>
        <w:rPr>
          <w:sz w:val="28"/>
          <w:szCs w:val="28"/>
        </w:rPr>
      </w:pPr>
      <w:r w:rsidRPr="005A4E5A">
        <w:rPr>
          <w:sz w:val="28"/>
          <w:szCs w:val="28"/>
        </w:rPr>
        <w:t>3.5.1. Основанием для начала административной процедуры является поступление в</w:t>
      </w:r>
      <w:r>
        <w:rPr>
          <w:sz w:val="28"/>
          <w:szCs w:val="28"/>
        </w:rPr>
        <w:t xml:space="preserve"> уполномоченный орган на личном приеме, через МФЦ, почтовым отправлением, в электронной форме или с использованием Единого портала государственных и муниципальных услуг заявления о предварительном согласовании с приложением схемы расположения земельного участка, государственная собственность на который не разграничена. </w:t>
      </w:r>
    </w:p>
    <w:p w:rsidR="00BA45C6" w:rsidRDefault="00BA45C6" w:rsidP="00BA45C6">
      <w:pPr>
        <w:ind w:firstLine="709"/>
        <w:jc w:val="both"/>
        <w:rPr>
          <w:sz w:val="28"/>
          <w:szCs w:val="28"/>
        </w:rPr>
      </w:pPr>
      <w:r>
        <w:rPr>
          <w:sz w:val="28"/>
          <w:szCs w:val="28"/>
        </w:rPr>
        <w:t xml:space="preserve">3.5.2. Уполномоченный орган направляет схему расположения земельного участка на согласование в комитет природных ресурсов, лесного хозяйства и экологии Волгоградской области за исключением </w:t>
      </w:r>
      <w:r>
        <w:rPr>
          <w:sz w:val="28"/>
          <w:szCs w:val="28"/>
        </w:rPr>
        <w:lastRenderedPageBreak/>
        <w:t>случаев, предусмотренных пунктом 3.5.3 настоящего административного регламента.</w:t>
      </w:r>
    </w:p>
    <w:p w:rsidR="00BA45C6" w:rsidRDefault="00BA45C6" w:rsidP="00BA45C6">
      <w:pPr>
        <w:ind w:firstLine="709"/>
        <w:jc w:val="both"/>
        <w:rPr>
          <w:sz w:val="28"/>
          <w:szCs w:val="28"/>
        </w:rPr>
      </w:pPr>
      <w:r>
        <w:rPr>
          <w:sz w:val="28"/>
          <w:szCs w:val="28"/>
        </w:rPr>
        <w:t>3.5.3. Согласование схемы расположения земельного участка и проведение данной административной процедуры не требуется в случаях образования земельного участка из земель, которые находятся в государственной собственности и расположены:</w:t>
      </w:r>
    </w:p>
    <w:p w:rsidR="00BA45C6" w:rsidRDefault="00BA45C6" w:rsidP="00BA45C6">
      <w:pPr>
        <w:ind w:firstLine="709"/>
        <w:jc w:val="both"/>
        <w:rPr>
          <w:sz w:val="28"/>
          <w:szCs w:val="28"/>
        </w:rPr>
      </w:pPr>
      <w:r>
        <w:rPr>
          <w:sz w:val="28"/>
          <w:szCs w:val="28"/>
        </w:rPr>
        <w:t>1) в границах населенного пункта;</w:t>
      </w:r>
    </w:p>
    <w:p w:rsidR="00BA45C6" w:rsidRDefault="00BA45C6" w:rsidP="00BA45C6">
      <w:pPr>
        <w:ind w:firstLine="709"/>
        <w:jc w:val="both"/>
        <w:rPr>
          <w:sz w:val="28"/>
          <w:szCs w:val="28"/>
        </w:rPr>
      </w:pPr>
      <w:r>
        <w:rPr>
          <w:sz w:val="28"/>
          <w:szCs w:val="28"/>
        </w:rPr>
        <w:t>2) в границах территориальной зоны, которая не является территориальной зоной сельскохозяйственного использования, расположена за границами населенного пункта, разрешенное использование земельных участков в пределах которой не связано с использованием лесов и которая не является смежной с лесничеством;</w:t>
      </w:r>
    </w:p>
    <w:p w:rsidR="00BA45C6" w:rsidRDefault="00BA45C6" w:rsidP="00BA45C6">
      <w:pPr>
        <w:ind w:firstLine="709"/>
        <w:jc w:val="both"/>
        <w:rPr>
          <w:sz w:val="28"/>
          <w:szCs w:val="28"/>
        </w:rPr>
      </w:pPr>
      <w:r>
        <w:rPr>
          <w:sz w:val="28"/>
          <w:szCs w:val="28"/>
        </w:rPr>
        <w:t>3) в границах территориальной зоны, сведения о границах которой внесены в Единый государственный реестр недвижимости;</w:t>
      </w:r>
    </w:p>
    <w:p w:rsidR="00BA45C6" w:rsidRDefault="00BA45C6" w:rsidP="00BA45C6">
      <w:pPr>
        <w:ind w:firstLine="709"/>
        <w:jc w:val="both"/>
        <w:rPr>
          <w:sz w:val="28"/>
          <w:szCs w:val="28"/>
        </w:rPr>
      </w:pPr>
      <w:r>
        <w:rPr>
          <w:sz w:val="28"/>
          <w:szCs w:val="28"/>
        </w:rPr>
        <w:t xml:space="preserve">4) в границах </w:t>
      </w:r>
      <w:r>
        <w:rPr>
          <w:i/>
          <w:sz w:val="28"/>
          <w:szCs w:val="28"/>
          <w:u w:val="single"/>
        </w:rPr>
        <w:t xml:space="preserve">указывается вид муниципальное образования: поселение, </w:t>
      </w:r>
      <w:r w:rsidRPr="00840F13">
        <w:rPr>
          <w:i/>
          <w:sz w:val="28"/>
          <w:szCs w:val="28"/>
          <w:u w:val="single"/>
        </w:rPr>
        <w:t>муниципальный, городской</w:t>
      </w:r>
      <w:r>
        <w:rPr>
          <w:i/>
          <w:sz w:val="28"/>
          <w:szCs w:val="28"/>
          <w:u w:val="single"/>
        </w:rPr>
        <w:t xml:space="preserve"> округ)</w:t>
      </w:r>
      <w:r>
        <w:rPr>
          <w:i/>
          <w:sz w:val="28"/>
          <w:szCs w:val="28"/>
        </w:rPr>
        <w:t xml:space="preserve">, </w:t>
      </w:r>
      <w:r>
        <w:rPr>
          <w:sz w:val="28"/>
          <w:szCs w:val="28"/>
        </w:rPr>
        <w:t>в которых отсутствуют лесничества;</w:t>
      </w:r>
    </w:p>
    <w:p w:rsidR="00BA45C6" w:rsidRDefault="00BA45C6" w:rsidP="00BA45C6">
      <w:pPr>
        <w:ind w:firstLine="709"/>
        <w:jc w:val="both"/>
        <w:rPr>
          <w:sz w:val="28"/>
          <w:szCs w:val="28"/>
        </w:rPr>
      </w:pPr>
      <w:r>
        <w:rPr>
          <w:sz w:val="28"/>
          <w:szCs w:val="28"/>
        </w:rPr>
        <w:t xml:space="preserve">5) в границах </w:t>
      </w:r>
      <w:r>
        <w:rPr>
          <w:i/>
          <w:sz w:val="28"/>
          <w:szCs w:val="28"/>
          <w:u w:val="single"/>
        </w:rPr>
        <w:t xml:space="preserve">указывается вид муниципальное образования: поселение, </w:t>
      </w:r>
      <w:r w:rsidRPr="00840F13">
        <w:rPr>
          <w:i/>
          <w:sz w:val="28"/>
          <w:szCs w:val="28"/>
          <w:u w:val="single"/>
        </w:rPr>
        <w:t>муниципальный,</w:t>
      </w:r>
      <w:r>
        <w:rPr>
          <w:i/>
          <w:sz w:val="28"/>
          <w:szCs w:val="28"/>
          <w:u w:val="single"/>
        </w:rPr>
        <w:t xml:space="preserve"> городской округ)</w:t>
      </w:r>
      <w:r>
        <w:rPr>
          <w:sz w:val="28"/>
          <w:szCs w:val="28"/>
        </w:rPr>
        <w:t>, которых сведения о границах лесничеств внесены в Единый государственный реестр недвижимости.</w:t>
      </w:r>
    </w:p>
    <w:p w:rsidR="00BA45C6" w:rsidRDefault="00BA45C6" w:rsidP="00BA45C6">
      <w:pPr>
        <w:ind w:firstLine="709"/>
        <w:jc w:val="both"/>
        <w:rPr>
          <w:sz w:val="28"/>
          <w:szCs w:val="28"/>
        </w:rPr>
      </w:pPr>
      <w:r>
        <w:rPr>
          <w:sz w:val="28"/>
          <w:szCs w:val="28"/>
        </w:rPr>
        <w:t>3.5.4. Должностное лицо уполномоченного органа, ответственное за предоставление муниципальной услуги, при наличии оснований, предусмотренных пунктом 3.5.3 настоящего административного регламента, переходит к исполнению следующей административной процедуры, предусмотренной настоящим административным регламентом.</w:t>
      </w:r>
    </w:p>
    <w:p w:rsidR="00BA45C6" w:rsidRDefault="00BA45C6" w:rsidP="00BA45C6">
      <w:pPr>
        <w:ind w:firstLine="709"/>
        <w:jc w:val="both"/>
        <w:rPr>
          <w:sz w:val="28"/>
          <w:szCs w:val="28"/>
        </w:rPr>
      </w:pPr>
      <w:r>
        <w:rPr>
          <w:sz w:val="28"/>
          <w:szCs w:val="28"/>
        </w:rPr>
        <w:t>3.5.5. Максимальный срок исполнения административной процедуры –                в течение 10* дней со дня поступления заявления.</w:t>
      </w:r>
    </w:p>
    <w:p w:rsidR="00BA45C6" w:rsidRDefault="00BA45C6" w:rsidP="00BA45C6">
      <w:pPr>
        <w:ind w:firstLine="709"/>
        <w:jc w:val="both"/>
        <w:rPr>
          <w:sz w:val="28"/>
          <w:szCs w:val="28"/>
        </w:rPr>
      </w:pPr>
      <w:r>
        <w:rPr>
          <w:sz w:val="28"/>
          <w:szCs w:val="28"/>
        </w:rPr>
        <w:t>3.5.6. Результатом исполнения административной процедуры является  направление схемы расположения земельного участка на согласование в комитет природных ресурсов, лесного хозяйства и экологии Волгоградской области.</w:t>
      </w:r>
    </w:p>
    <w:p w:rsidR="00BA45C6" w:rsidRDefault="00BA45C6" w:rsidP="00BA45C6">
      <w:pPr>
        <w:ind w:firstLine="709"/>
        <w:jc w:val="both"/>
        <w:rPr>
          <w:b/>
          <w:color w:val="FF0000"/>
          <w:sz w:val="28"/>
          <w:szCs w:val="28"/>
        </w:rPr>
      </w:pPr>
    </w:p>
    <w:p w:rsidR="00BA45C6" w:rsidRPr="005A4E5A" w:rsidRDefault="00BA45C6" w:rsidP="00BA45C6">
      <w:pPr>
        <w:ind w:firstLine="709"/>
        <w:jc w:val="both"/>
        <w:rPr>
          <w:sz w:val="28"/>
          <w:szCs w:val="28"/>
          <w:u w:val="single"/>
        </w:rPr>
      </w:pPr>
      <w:r w:rsidRPr="0084305C">
        <w:rPr>
          <w:color w:val="FF0000"/>
          <w:sz w:val="28"/>
          <w:szCs w:val="28"/>
          <w:vertAlign w:val="superscript"/>
        </w:rPr>
        <w:t>10</w:t>
      </w:r>
      <w:r w:rsidRPr="0084305C">
        <w:rPr>
          <w:sz w:val="28"/>
          <w:szCs w:val="28"/>
          <w:u w:val="single"/>
        </w:rPr>
        <w:t>3</w:t>
      </w:r>
      <w:r w:rsidRPr="005A4E5A">
        <w:rPr>
          <w:sz w:val="28"/>
          <w:szCs w:val="28"/>
          <w:u w:val="single"/>
        </w:rPr>
        <w:t xml:space="preserve">.6. Рассмотрение заявления о предварительном согласовании, принятие решения по итогам рассмотрения.   </w:t>
      </w:r>
    </w:p>
    <w:p w:rsidR="00BA45C6" w:rsidRPr="005A4E5A" w:rsidRDefault="00BA45C6" w:rsidP="00BA45C6">
      <w:pPr>
        <w:ind w:firstLine="709"/>
        <w:jc w:val="both"/>
        <w:rPr>
          <w:sz w:val="28"/>
          <w:szCs w:val="28"/>
        </w:rPr>
      </w:pPr>
      <w:r w:rsidRPr="005A4E5A">
        <w:rPr>
          <w:sz w:val="28"/>
          <w:szCs w:val="28"/>
        </w:rPr>
        <w:t>3.6.1. Основанием для начала выполнения административной процедуры является получение должностным лицом уполномоченного органа, ответственным за предоставление муниципальной услуги, всех документов (информации), необходимых для предоставления муниципальной услуги.</w:t>
      </w:r>
    </w:p>
    <w:p w:rsidR="00BA45C6" w:rsidRDefault="00BA45C6" w:rsidP="00BA45C6">
      <w:pPr>
        <w:ind w:firstLine="709"/>
        <w:jc w:val="both"/>
        <w:rPr>
          <w:color w:val="000000"/>
          <w:sz w:val="28"/>
          <w:szCs w:val="28"/>
        </w:rPr>
      </w:pPr>
      <w:r w:rsidRPr="005A4E5A">
        <w:rPr>
          <w:rStyle w:val="ab"/>
          <w:color w:val="FF0000"/>
          <w:sz w:val="28"/>
          <w:szCs w:val="28"/>
        </w:rPr>
        <w:t>5</w:t>
      </w:r>
      <w:r w:rsidRPr="005A4E5A">
        <w:rPr>
          <w:sz w:val="28"/>
          <w:szCs w:val="28"/>
        </w:rPr>
        <w:t>О</w:t>
      </w:r>
      <w:r w:rsidRPr="005A4E5A">
        <w:rPr>
          <w:color w:val="000000"/>
          <w:sz w:val="28"/>
          <w:szCs w:val="28"/>
        </w:rPr>
        <w:t>снованием для начала выполнения административной процедуры является также истечение</w:t>
      </w:r>
      <w:r>
        <w:rPr>
          <w:color w:val="000000"/>
          <w:sz w:val="28"/>
          <w:szCs w:val="28"/>
        </w:rPr>
        <w:t xml:space="preserve"> определенного </w:t>
      </w:r>
      <w:hyperlink r:id="rId33" w:tooltip="blocked::C:UsersDoronin.ADesktopconsultantplus://offline/ref=3EDECE97BF4BB806CFF89E7744FAC8B7FED539836A009FE982771A36AEEC99E2E255ECBA54F66DB43CECFF81D9BA9C3127FDA04BE6cBU4M" w:history="1">
        <w:r>
          <w:rPr>
            <w:rStyle w:val="a3"/>
            <w:color w:val="000000"/>
            <w:sz w:val="28"/>
            <w:szCs w:val="28"/>
          </w:rPr>
          <w:t>пунктом 4</w:t>
        </w:r>
      </w:hyperlink>
      <w:r>
        <w:rPr>
          <w:color w:val="000000"/>
          <w:sz w:val="28"/>
          <w:szCs w:val="28"/>
        </w:rPr>
        <w:t xml:space="preserve"> статьи 3.5 Федерального закона от 25.10.2001 № 137-ФЗ «О введении в действие </w:t>
      </w:r>
      <w:r w:rsidRPr="002031E0">
        <w:rPr>
          <w:color w:val="000000"/>
          <w:sz w:val="28"/>
          <w:szCs w:val="28"/>
        </w:rPr>
        <w:t xml:space="preserve">Земельного кодекса Российской Федерации» (далее – Федеральный закон  № 137-ФЗ) 20 дневного срока со дня направления в комитет природных ресурсов, лесного хозяйства и экологии Волгоградской области на </w:t>
      </w:r>
      <w:r w:rsidRPr="002031E0">
        <w:rPr>
          <w:color w:val="000000"/>
          <w:sz w:val="28"/>
          <w:szCs w:val="28"/>
        </w:rPr>
        <w:lastRenderedPageBreak/>
        <w:t>согласование схемы расположения земельного участка, государственная собственность на который не разграничена, и непоступление в уполномоченный орган уведомления</w:t>
      </w:r>
      <w:r>
        <w:rPr>
          <w:color w:val="000000"/>
          <w:sz w:val="28"/>
          <w:szCs w:val="28"/>
        </w:rPr>
        <w:t xml:space="preserve"> об отказе в согласовании схемы. В данном случае в соответствии с </w:t>
      </w:r>
      <w:hyperlink r:id="rId34" w:tooltip="blocked::C:UsersDoronin.ADesktopconsultantplus://offline/ref=3EDECE97BF4BB806CFF89E7744FAC8B7FED539836A009FE982771A36AEEC99E2E255ECBA54F66DB43CECFF81D9BA9C3127FDA04BE6cBU4M" w:history="1">
        <w:r>
          <w:rPr>
            <w:rStyle w:val="a3"/>
            <w:color w:val="000000"/>
            <w:sz w:val="28"/>
            <w:szCs w:val="28"/>
          </w:rPr>
          <w:t xml:space="preserve">пунктом </w:t>
        </w:r>
      </w:hyperlink>
      <w:r>
        <w:rPr>
          <w:color w:val="000000"/>
          <w:sz w:val="28"/>
          <w:szCs w:val="28"/>
        </w:rPr>
        <w:t>9 статьи 3.5 Федерального закона № 137-ФЗ схема считается согласованной.</w:t>
      </w:r>
    </w:p>
    <w:p w:rsidR="00BA45C6" w:rsidRDefault="00BA45C6" w:rsidP="00BA45C6">
      <w:pPr>
        <w:ind w:firstLine="709"/>
        <w:jc w:val="both"/>
        <w:rPr>
          <w:sz w:val="28"/>
          <w:szCs w:val="28"/>
        </w:rPr>
      </w:pPr>
      <w:r>
        <w:rPr>
          <w:sz w:val="28"/>
          <w:szCs w:val="28"/>
        </w:rPr>
        <w:t xml:space="preserve">3.6.2. Должностное лицо уполномоченного органа, ответственное за предоставление муниципальной услуги, рассматривает представленные документы и информацию на предмет отсутствия (наличия) оснований для отказа в предварительном согласовании, предусмотренных </w:t>
      </w:r>
      <w:hyperlink r:id="rId35" w:tooltip="consultantplus://offline/ref=3FF3696CC0E72D30E85EBEEAAA3143DAF3E21AFADAAFBAF6A9CE31AAB438CFC3EDD6F931E2FC16FDA45070cACAI" w:history="1">
        <w:r>
          <w:rPr>
            <w:sz w:val="28"/>
            <w:szCs w:val="28"/>
          </w:rPr>
          <w:t>пунктом 2.</w:t>
        </w:r>
      </w:hyperlink>
      <w:r w:rsidRPr="0060516C">
        <w:rPr>
          <w:sz w:val="28"/>
          <w:szCs w:val="28"/>
        </w:rPr>
        <w:t>9</w:t>
      </w:r>
      <w:r>
        <w:rPr>
          <w:sz w:val="28"/>
          <w:szCs w:val="28"/>
        </w:rPr>
        <w:t>.2 настоящего административного регламента.</w:t>
      </w:r>
    </w:p>
    <w:p w:rsidR="00BA45C6" w:rsidRDefault="00BA45C6" w:rsidP="00BA45C6">
      <w:pPr>
        <w:ind w:firstLine="709"/>
        <w:jc w:val="both"/>
        <w:rPr>
          <w:sz w:val="28"/>
          <w:szCs w:val="28"/>
        </w:rPr>
      </w:pPr>
      <w:r>
        <w:rPr>
          <w:sz w:val="28"/>
          <w:szCs w:val="28"/>
        </w:rPr>
        <w:t>3.6.3. По итогам рассмотрения должностное лицо уполномоченного органа, ответственное за предоставление муниципальной услуги, готовит проект решения о предварительном согласовании или проект решения об отказе в предварительном согласовании.</w:t>
      </w:r>
    </w:p>
    <w:p w:rsidR="00BA45C6" w:rsidRDefault="00BA45C6" w:rsidP="00BA45C6">
      <w:pPr>
        <w:spacing w:line="230" w:lineRule="auto"/>
        <w:ind w:firstLine="709"/>
        <w:jc w:val="both"/>
        <w:rPr>
          <w:sz w:val="28"/>
          <w:szCs w:val="28"/>
        </w:rPr>
      </w:pPr>
      <w:r>
        <w:rPr>
          <w:sz w:val="28"/>
          <w:szCs w:val="28"/>
        </w:rPr>
        <w:t xml:space="preserve">Проект решения об отказе в предварительном согласовании готовится должностным лицом уполномоченного органа при наличии оснований для отказа в предварительном согласовании, предусмотренных </w:t>
      </w:r>
      <w:hyperlink r:id="rId36" w:tooltip="consultantplus://offline/ref=3FF3696CC0E72D30E85EBEEAAA3143DAF3E21AFADAAFBAF6A9CE31AAB438CFC3EDD6F931E2FC16FDA45070cACAI" w:history="1">
        <w:r>
          <w:rPr>
            <w:sz w:val="28"/>
            <w:szCs w:val="28"/>
          </w:rPr>
          <w:t>пунктом 2.</w:t>
        </w:r>
      </w:hyperlink>
      <w:r w:rsidRPr="0060516C">
        <w:rPr>
          <w:sz w:val="28"/>
          <w:szCs w:val="28"/>
        </w:rPr>
        <w:t>9</w:t>
      </w:r>
      <w:r>
        <w:rPr>
          <w:sz w:val="28"/>
          <w:szCs w:val="28"/>
        </w:rPr>
        <w:t>.2 настоящего административного регламента.</w:t>
      </w:r>
    </w:p>
    <w:p w:rsidR="00BA45C6" w:rsidRDefault="00BA45C6" w:rsidP="00BA45C6">
      <w:pPr>
        <w:ind w:firstLine="709"/>
        <w:jc w:val="both"/>
        <w:rPr>
          <w:sz w:val="28"/>
          <w:szCs w:val="28"/>
        </w:rPr>
      </w:pPr>
      <w:r>
        <w:rPr>
          <w:sz w:val="28"/>
          <w:szCs w:val="28"/>
        </w:rPr>
        <w:t>3.6.4. При принятии решения о предварительном согласовании, в случае если к заявлению о предварительном согласовании, поданному гражданином, приложена схема расположения земельного участка, подготовленная в форме документа на бумажном носителе, уполномоченный орган без взимания платы с заявителя обеспечивает подготовку в форме электронного документа схемы расположения земельного участка,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подготовленной в форме документа на бумажном носителе.</w:t>
      </w:r>
    </w:p>
    <w:p w:rsidR="00BA45C6" w:rsidRDefault="00BA45C6" w:rsidP="00BA45C6">
      <w:pPr>
        <w:ind w:firstLine="709"/>
        <w:jc w:val="both"/>
        <w:rPr>
          <w:sz w:val="28"/>
          <w:szCs w:val="28"/>
        </w:rPr>
      </w:pPr>
      <w:r>
        <w:rPr>
          <w:sz w:val="28"/>
          <w:szCs w:val="28"/>
        </w:rPr>
        <w:t>3.6.5. В случае, если испрашиваемый земельный участок предстоит образовать в соответствии со схемой расположения земельного участка, решение о предварительном согласовании должно содержать указание на утверждение схемы его расположения. В этом случае обязательным приложением к решению о предварительном согласовании, направленному заявителю, является схема расположения земельного участка.</w:t>
      </w:r>
    </w:p>
    <w:p w:rsidR="00BA45C6" w:rsidRDefault="00BA45C6" w:rsidP="00BA45C6">
      <w:pPr>
        <w:ind w:firstLine="709"/>
        <w:jc w:val="both"/>
        <w:rPr>
          <w:sz w:val="28"/>
          <w:szCs w:val="28"/>
        </w:rPr>
      </w:pPr>
      <w:r>
        <w:rPr>
          <w:sz w:val="28"/>
          <w:szCs w:val="28"/>
        </w:rPr>
        <w:t>3.6.6. При наличии в письменной форме согласия лица, обратившегося с заявлением о предварительном согласовании, который предстоит образовать в соответствии со схемой расположения земельного участка, уполномоченный орган вправе утвердить иной вариант схемы расположения земельного участка.</w:t>
      </w:r>
    </w:p>
    <w:p w:rsidR="00BA45C6" w:rsidRDefault="00BA45C6" w:rsidP="00BA45C6">
      <w:pPr>
        <w:ind w:firstLine="709"/>
        <w:jc w:val="both"/>
        <w:rPr>
          <w:sz w:val="28"/>
          <w:szCs w:val="28"/>
        </w:rPr>
      </w:pPr>
      <w:r>
        <w:rPr>
          <w:sz w:val="28"/>
          <w:szCs w:val="28"/>
        </w:rPr>
        <w:t>3.6.7. Лицо, в отношении которого было принято решение о предварительном согласовании, обеспечивает выполнение кадастровых работ, необходимых для образования испрашиваемого земельного участка или уточнения его границ.</w:t>
      </w:r>
      <w:r w:rsidRPr="0084305C">
        <w:rPr>
          <w:rStyle w:val="ab"/>
          <w:color w:val="FF0000"/>
          <w:sz w:val="28"/>
          <w:szCs w:val="28"/>
        </w:rPr>
        <w:footnoteReference w:id="5"/>
      </w:r>
    </w:p>
    <w:p w:rsidR="00BA45C6" w:rsidRDefault="00BA45C6" w:rsidP="00BA45C6">
      <w:pPr>
        <w:ind w:firstLine="709"/>
        <w:jc w:val="both"/>
        <w:rPr>
          <w:sz w:val="28"/>
          <w:szCs w:val="28"/>
        </w:rPr>
      </w:pPr>
      <w:r>
        <w:rPr>
          <w:sz w:val="28"/>
          <w:szCs w:val="28"/>
        </w:rPr>
        <w:lastRenderedPageBreak/>
        <w:t>3.6.8. Решение об отказе в предварительном согласовании должно быть обоснованным и содержать все основания отказа. В случае, если к заявлению о предварительном согласовании прилагалась схема расположения земельного участка, решение об отказе в предварительном согласовании должно содержать указание на отказ в утверждении схемы расположения земельного участка.</w:t>
      </w:r>
    </w:p>
    <w:p w:rsidR="00BA45C6" w:rsidRDefault="00BA45C6" w:rsidP="00BA45C6">
      <w:pPr>
        <w:ind w:firstLine="709"/>
        <w:jc w:val="both"/>
        <w:rPr>
          <w:sz w:val="28"/>
          <w:szCs w:val="28"/>
        </w:rPr>
      </w:pPr>
      <w:r>
        <w:rPr>
          <w:sz w:val="28"/>
          <w:szCs w:val="28"/>
        </w:rPr>
        <w:t>3.6.9. Проект решения о предварительном согласовании или проект решения об отказе в предварительном согласовании представляется должностным лицом уполномоченного органа, ответственным за предоставление муниципальной услуги, на подпись руководителю уполномоченного органа или уполномоченному им должностному лицу.</w:t>
      </w:r>
    </w:p>
    <w:p w:rsidR="00BA45C6" w:rsidRDefault="00BA45C6" w:rsidP="00BA45C6">
      <w:pPr>
        <w:tabs>
          <w:tab w:val="left" w:pos="567"/>
        </w:tabs>
        <w:ind w:firstLine="709"/>
        <w:jc w:val="both"/>
        <w:rPr>
          <w:sz w:val="28"/>
          <w:szCs w:val="28"/>
        </w:rPr>
      </w:pPr>
      <w:r>
        <w:rPr>
          <w:sz w:val="28"/>
          <w:szCs w:val="28"/>
        </w:rPr>
        <w:t>3.6.10. Руководитель уполномоченного органа или уполномоченное им должностное лицо, рассмотрев полученные документы, в случае отсутствия замечаний подписывает соответствующее решение</w:t>
      </w:r>
      <w:r>
        <w:rPr>
          <w:sz w:val="28"/>
          <w:szCs w:val="28"/>
          <w:lang w:eastAsia="ar-SA"/>
        </w:rPr>
        <w:t>.</w:t>
      </w:r>
    </w:p>
    <w:p w:rsidR="00BA45C6" w:rsidRDefault="00BA45C6" w:rsidP="00BA45C6">
      <w:pPr>
        <w:tabs>
          <w:tab w:val="left" w:pos="-100"/>
        </w:tabs>
        <w:ind w:firstLine="709"/>
        <w:jc w:val="both"/>
        <w:rPr>
          <w:sz w:val="28"/>
          <w:szCs w:val="28"/>
        </w:rPr>
      </w:pPr>
      <w:r>
        <w:rPr>
          <w:sz w:val="28"/>
          <w:szCs w:val="28"/>
        </w:rPr>
        <w:t>3.6.11. Подписанное решение регистрируется должностным лицом, уполномоченного органа, ответственным за предоставление муниципальной услуги, в установленном порядке.</w:t>
      </w:r>
    </w:p>
    <w:p w:rsidR="00BA45C6" w:rsidRDefault="00BA45C6" w:rsidP="00BA45C6">
      <w:pPr>
        <w:ind w:firstLine="709"/>
        <w:jc w:val="both"/>
        <w:rPr>
          <w:sz w:val="28"/>
          <w:szCs w:val="28"/>
        </w:rPr>
      </w:pPr>
      <w:r>
        <w:rPr>
          <w:sz w:val="28"/>
          <w:szCs w:val="28"/>
        </w:rPr>
        <w:t>3.6.12. Решение уполномоченного органа выдается заявителю под расписку либо направляется ему должностном лицом, ответственным за предоставление муниципальной услуги, указанным в заявлении способом:</w:t>
      </w:r>
    </w:p>
    <w:p w:rsidR="00BA45C6" w:rsidRDefault="00BA45C6" w:rsidP="00BA45C6">
      <w:pPr>
        <w:ind w:firstLine="709"/>
        <w:jc w:val="both"/>
        <w:rPr>
          <w:sz w:val="28"/>
          <w:szCs w:val="28"/>
        </w:rPr>
      </w:pPr>
      <w:r>
        <w:rPr>
          <w:sz w:val="28"/>
          <w:szCs w:val="28"/>
        </w:rPr>
        <w:t>- посредством почтового отправления (по адресу, указанному в заявлении);</w:t>
      </w:r>
    </w:p>
    <w:p w:rsidR="00BA45C6" w:rsidRDefault="00BA45C6" w:rsidP="00BA45C6">
      <w:pPr>
        <w:ind w:firstLine="709"/>
        <w:jc w:val="both"/>
        <w:rPr>
          <w:sz w:val="28"/>
          <w:szCs w:val="28"/>
        </w:rPr>
      </w:pPr>
      <w:r>
        <w:rPr>
          <w:sz w:val="28"/>
          <w:szCs w:val="28"/>
        </w:rPr>
        <w:t>- 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rsidR="00BA45C6" w:rsidRDefault="00BA45C6" w:rsidP="00BA45C6">
      <w:pPr>
        <w:ind w:firstLine="709"/>
        <w:jc w:val="both"/>
        <w:rPr>
          <w:sz w:val="28"/>
          <w:szCs w:val="28"/>
        </w:rPr>
      </w:pPr>
      <w:r>
        <w:rPr>
          <w:sz w:val="28"/>
          <w:szCs w:val="28"/>
        </w:rPr>
        <w:t>- в виде электронного документа, который направляется уполномоченным органом заявителю посредством электронной почты.</w:t>
      </w:r>
    </w:p>
    <w:p w:rsidR="00BA45C6" w:rsidRDefault="00BA45C6" w:rsidP="00BA45C6">
      <w:pPr>
        <w:ind w:firstLine="709"/>
        <w:jc w:val="both"/>
        <w:rPr>
          <w:sz w:val="28"/>
          <w:szCs w:val="28"/>
        </w:rPr>
      </w:pPr>
      <w:r>
        <w:rPr>
          <w:sz w:val="28"/>
          <w:szCs w:val="28"/>
        </w:rPr>
        <w:t>В случае представления заявления через МФЦ решение направляется в МФЦ для его передачи заявителю, если им не указан иной способ его получения.</w:t>
      </w:r>
    </w:p>
    <w:p w:rsidR="00BA45C6" w:rsidRDefault="00BA45C6" w:rsidP="00BA45C6">
      <w:pPr>
        <w:ind w:firstLine="709"/>
        <w:jc w:val="both"/>
        <w:rPr>
          <w:sz w:val="28"/>
          <w:szCs w:val="28"/>
        </w:rPr>
      </w:pPr>
      <w:r w:rsidRPr="0084305C">
        <w:rPr>
          <w:rStyle w:val="ab"/>
          <w:color w:val="FF0000"/>
          <w:sz w:val="28"/>
          <w:szCs w:val="28"/>
        </w:rPr>
        <w:footnoteReference w:id="6"/>
      </w:r>
      <w:r>
        <w:rPr>
          <w:sz w:val="28"/>
          <w:szCs w:val="28"/>
        </w:rPr>
        <w:t xml:space="preserve">3.6.13. Максимальный срок исполнения административной процедуры –                </w:t>
      </w:r>
      <w:r w:rsidRPr="002031E0">
        <w:rPr>
          <w:sz w:val="28"/>
          <w:szCs w:val="28"/>
        </w:rPr>
        <w:t>6* дней с момента получения должностным лицом уполномоченного органа,</w:t>
      </w:r>
      <w:r>
        <w:rPr>
          <w:sz w:val="28"/>
          <w:szCs w:val="28"/>
        </w:rPr>
        <w:t xml:space="preserve"> ответственным за предоставление муниципальной услуги, всех документов (информации), в том числе полученных в рамках межведомственного информационного взаимодействия, необходимых для предоставления муниципальной услуги.</w:t>
      </w:r>
    </w:p>
    <w:p w:rsidR="00BA45C6" w:rsidRDefault="00BA45C6" w:rsidP="00BA45C6">
      <w:pPr>
        <w:ind w:firstLine="709"/>
        <w:jc w:val="both"/>
        <w:rPr>
          <w:color w:val="FF0000"/>
          <w:sz w:val="28"/>
          <w:szCs w:val="28"/>
        </w:rPr>
      </w:pPr>
      <w:r>
        <w:rPr>
          <w:rStyle w:val="ab"/>
          <w:color w:val="FF0000"/>
          <w:sz w:val="28"/>
          <w:szCs w:val="28"/>
        </w:rPr>
        <w:t>5</w:t>
      </w:r>
      <w:r>
        <w:rPr>
          <w:sz w:val="28"/>
          <w:szCs w:val="28"/>
        </w:rPr>
        <w:t xml:space="preserve">В случае необходимости согласования схемы расположения земельного участка в комитете природных ресурсов, лесного хозяйства и экологии Волгоградской области максимальный срок исполнения административной процедуры – 5* дней со дня получения всех документов (информации), необходимых для рассмотрения заявления (со дня </w:t>
      </w:r>
      <w:r>
        <w:rPr>
          <w:sz w:val="28"/>
          <w:szCs w:val="28"/>
        </w:rPr>
        <w:lastRenderedPageBreak/>
        <w:t xml:space="preserve">окончания срока для поступления в уполномоченный орган уведомления в согласовании схемы (об отказе в согласовании схемы), предусмотренного </w:t>
      </w:r>
      <w:hyperlink r:id="rId37" w:tooltip="consultantplus://offline/ref=3EDECE97BF4BB806CFF89E7744FAC8B7FED539836A009FE982771A36AEEC99E2E255ECBA54F66DB43CECFF81D9BA9C3127FDA04BE6cBU4M" w:history="1">
        <w:r>
          <w:rPr>
            <w:sz w:val="28"/>
            <w:szCs w:val="28"/>
          </w:rPr>
          <w:t>пунктом 4</w:t>
        </w:r>
      </w:hyperlink>
      <w:r>
        <w:rPr>
          <w:sz w:val="28"/>
          <w:szCs w:val="28"/>
        </w:rPr>
        <w:t xml:space="preserve"> статьи 3.5 Федерального закона от 25.10.2001 № 137-ФЗ). </w:t>
      </w:r>
    </w:p>
    <w:p w:rsidR="00BA45C6" w:rsidRDefault="00BA45C6" w:rsidP="00BA45C6">
      <w:pPr>
        <w:ind w:firstLine="709"/>
        <w:jc w:val="both"/>
        <w:rPr>
          <w:sz w:val="28"/>
          <w:szCs w:val="28"/>
        </w:rPr>
      </w:pPr>
      <w:r>
        <w:rPr>
          <w:sz w:val="28"/>
          <w:szCs w:val="28"/>
        </w:rPr>
        <w:t>3.6.14. Результатом исполнения административной процедуры является:</w:t>
      </w:r>
    </w:p>
    <w:p w:rsidR="00BA45C6" w:rsidRDefault="00BA45C6" w:rsidP="00BA45C6">
      <w:pPr>
        <w:widowControl w:val="0"/>
        <w:ind w:firstLine="709"/>
        <w:jc w:val="both"/>
        <w:rPr>
          <w:sz w:val="28"/>
          <w:szCs w:val="28"/>
        </w:rPr>
      </w:pPr>
      <w:r>
        <w:rPr>
          <w:sz w:val="28"/>
          <w:szCs w:val="28"/>
        </w:rPr>
        <w:t>- решение уполномоченного органа о предварительном согласовании;</w:t>
      </w:r>
    </w:p>
    <w:p w:rsidR="00BA45C6" w:rsidRDefault="00BA45C6" w:rsidP="00BA45C6">
      <w:pPr>
        <w:widowControl w:val="0"/>
        <w:ind w:firstLine="709"/>
        <w:jc w:val="both"/>
        <w:rPr>
          <w:sz w:val="28"/>
          <w:szCs w:val="28"/>
        </w:rPr>
      </w:pPr>
      <w:r>
        <w:rPr>
          <w:sz w:val="28"/>
          <w:szCs w:val="28"/>
        </w:rPr>
        <w:t>- решение уполномоченного органа об отказе в предварительном согласовании.</w:t>
      </w:r>
    </w:p>
    <w:p w:rsidR="00BA45C6" w:rsidRDefault="00BA45C6" w:rsidP="00BA45C6">
      <w:pPr>
        <w:ind w:firstLine="709"/>
        <w:jc w:val="both"/>
        <w:rPr>
          <w:sz w:val="28"/>
          <w:szCs w:val="28"/>
        </w:rPr>
      </w:pPr>
    </w:p>
    <w:p w:rsidR="00BA45C6" w:rsidRDefault="00BA45C6" w:rsidP="00BA45C6">
      <w:pPr>
        <w:ind w:firstLine="709"/>
        <w:jc w:val="both"/>
        <w:rPr>
          <w:sz w:val="28"/>
          <w:szCs w:val="28"/>
          <w:u w:val="single"/>
        </w:rPr>
      </w:pPr>
      <w:r>
        <w:rPr>
          <w:sz w:val="28"/>
          <w:szCs w:val="28"/>
        </w:rPr>
        <w:t xml:space="preserve">3.7. </w:t>
      </w:r>
      <w:r>
        <w:rPr>
          <w:sz w:val="28"/>
          <w:szCs w:val="28"/>
          <w:u w:val="single"/>
        </w:rPr>
        <w:t>Прием и регистрация заявления о предоставлении земельного участка, в том числе, поступившего в электронной форме и прилагаемых к нему документов либо отказ в приеме к рассмотрению заявления.</w:t>
      </w:r>
    </w:p>
    <w:p w:rsidR="00BA45C6" w:rsidRDefault="00BA45C6" w:rsidP="00BA45C6">
      <w:pPr>
        <w:ind w:firstLine="709"/>
        <w:jc w:val="both"/>
        <w:rPr>
          <w:sz w:val="28"/>
          <w:szCs w:val="28"/>
        </w:rPr>
      </w:pPr>
      <w:r>
        <w:rPr>
          <w:sz w:val="28"/>
          <w:szCs w:val="28"/>
        </w:rPr>
        <w:t>3.7.1. Основанием для начала административной процедуры является поступление в уполномоченный орган заявления о предоставлении земельного участка и прилагаемых к нему документов, предусмотренных пунктом 2.</w:t>
      </w:r>
      <w:r w:rsidRPr="0060516C">
        <w:rPr>
          <w:sz w:val="28"/>
          <w:szCs w:val="28"/>
        </w:rPr>
        <w:t>5.</w:t>
      </w:r>
      <w:r>
        <w:rPr>
          <w:sz w:val="28"/>
          <w:szCs w:val="28"/>
        </w:rPr>
        <w:t>2 настоящего административного регламента на личном приеме, через МФЦ, почтовым отправлением, в электронной форме или с использованием Единого портала государственных и муниципальных услуг.</w:t>
      </w:r>
    </w:p>
    <w:p w:rsidR="00BA45C6" w:rsidRDefault="00BA45C6" w:rsidP="00BA45C6">
      <w:pPr>
        <w:ind w:firstLine="709"/>
        <w:jc w:val="both"/>
        <w:rPr>
          <w:sz w:val="28"/>
          <w:szCs w:val="28"/>
        </w:rPr>
      </w:pPr>
      <w:r>
        <w:rPr>
          <w:sz w:val="28"/>
          <w:szCs w:val="28"/>
        </w:rPr>
        <w:t>3.7.2. Прием заявления о предоставлении земельного участка и прилагаемых к нему документов осуществляет должностное лицо уполномоченного органа, ответственное за предоставление муниципальной услуги.</w:t>
      </w:r>
    </w:p>
    <w:p w:rsidR="00BA45C6" w:rsidRDefault="00BA45C6" w:rsidP="00BA45C6">
      <w:pPr>
        <w:ind w:firstLine="709"/>
        <w:jc w:val="both"/>
        <w:rPr>
          <w:sz w:val="28"/>
          <w:szCs w:val="28"/>
        </w:rPr>
      </w:pPr>
      <w:r>
        <w:rPr>
          <w:sz w:val="28"/>
          <w:szCs w:val="28"/>
        </w:rPr>
        <w:t>3.7.3. Должностное лицо уполномоченного органа, ответственное за предоставление муниципальной услуги, принимает и регистрирует заявление о предоставлении земельного участка с прилагаемыми к нему документами, а также заверяет копии документов, представленных заявителем в подлиннике.</w:t>
      </w:r>
    </w:p>
    <w:p w:rsidR="00BA45C6" w:rsidRDefault="00BA45C6" w:rsidP="00BA45C6">
      <w:pPr>
        <w:ind w:firstLine="709"/>
        <w:jc w:val="both"/>
        <w:rPr>
          <w:sz w:val="28"/>
          <w:szCs w:val="28"/>
        </w:rPr>
      </w:pPr>
      <w:r>
        <w:rPr>
          <w:sz w:val="28"/>
          <w:szCs w:val="28"/>
        </w:rPr>
        <w:t>3.7.4. Получение заявления и прилагаемых к нему документов подтверждается уполномоченным органом путем выдачи (направления) заявителю расписки в получении документов.</w:t>
      </w:r>
    </w:p>
    <w:p w:rsidR="00BA45C6" w:rsidRDefault="00BA45C6" w:rsidP="00BA45C6">
      <w:pPr>
        <w:ind w:firstLine="709"/>
        <w:jc w:val="both"/>
        <w:rPr>
          <w:sz w:val="28"/>
          <w:szCs w:val="28"/>
        </w:rPr>
      </w:pPr>
      <w:r>
        <w:rPr>
          <w:sz w:val="28"/>
          <w:szCs w:val="28"/>
        </w:rPr>
        <w:t>Получение заявления о предоставлении земельного участка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BA45C6" w:rsidRDefault="00BA45C6" w:rsidP="00BA45C6">
      <w:pPr>
        <w:ind w:firstLine="709"/>
        <w:jc w:val="both"/>
        <w:rPr>
          <w:sz w:val="28"/>
          <w:szCs w:val="28"/>
        </w:rPr>
      </w:pPr>
      <w:r>
        <w:rPr>
          <w:sz w:val="28"/>
          <w:szCs w:val="28"/>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rsidR="00BA45C6" w:rsidRDefault="00BA45C6" w:rsidP="00BA45C6">
      <w:pPr>
        <w:ind w:firstLine="709"/>
        <w:jc w:val="both"/>
        <w:rPr>
          <w:sz w:val="28"/>
          <w:szCs w:val="28"/>
        </w:rPr>
      </w:pPr>
      <w:r>
        <w:rPr>
          <w:sz w:val="28"/>
          <w:szCs w:val="28"/>
        </w:rPr>
        <w:t xml:space="preserve">3.7.5. В случае представления заявления о предоставлении земельного участка  в форме электронного документа должностное лицо </w:t>
      </w:r>
      <w:r>
        <w:rPr>
          <w:sz w:val="28"/>
          <w:szCs w:val="28"/>
        </w:rPr>
        <w:lastRenderedPageBreak/>
        <w:t>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заявления и прилагаемых к нему документов на соответствие требованиям пункта 2.</w:t>
      </w:r>
      <w:r w:rsidRPr="0060516C">
        <w:rPr>
          <w:sz w:val="28"/>
          <w:szCs w:val="28"/>
        </w:rPr>
        <w:t>5</w:t>
      </w:r>
      <w:r>
        <w:rPr>
          <w:sz w:val="28"/>
          <w:szCs w:val="28"/>
        </w:rPr>
        <w:t>.2.1 настоящего административного регламента, Приказа № 7, а также на предмет соблюдения установленных условий признания действительности в заявлении квалифицированной подписи.</w:t>
      </w:r>
    </w:p>
    <w:p w:rsidR="00BA45C6" w:rsidRDefault="00BA45C6" w:rsidP="00BA45C6">
      <w:pPr>
        <w:ind w:firstLine="709"/>
        <w:jc w:val="both"/>
        <w:rPr>
          <w:sz w:val="28"/>
          <w:szCs w:val="28"/>
        </w:rPr>
      </w:pPr>
      <w:r>
        <w:rPr>
          <w:sz w:val="28"/>
          <w:szCs w:val="28"/>
        </w:rPr>
        <w:t>При наличии оснований, предусмотренных пунктом 2.</w:t>
      </w:r>
      <w:r w:rsidRPr="0060516C">
        <w:rPr>
          <w:sz w:val="28"/>
          <w:szCs w:val="28"/>
        </w:rPr>
        <w:t>6</w:t>
      </w:r>
      <w:r>
        <w:rPr>
          <w:sz w:val="28"/>
          <w:szCs w:val="28"/>
        </w:rPr>
        <w:t xml:space="preserve"> настоящего административного регламента, уполномоченный орган принимает решение об отказе в приеме к рассмотрению заявления.</w:t>
      </w:r>
    </w:p>
    <w:p w:rsidR="00BA45C6" w:rsidRDefault="00BA45C6" w:rsidP="00BA45C6">
      <w:pPr>
        <w:ind w:firstLine="709"/>
        <w:jc w:val="both"/>
        <w:rPr>
          <w:sz w:val="28"/>
          <w:szCs w:val="28"/>
        </w:rPr>
      </w:pPr>
      <w:r>
        <w:rPr>
          <w:sz w:val="28"/>
          <w:szCs w:val="28"/>
        </w:rPr>
        <w:t>В случае выявления в результате проверки в заявлении и прилагаемых к нему документов нарушений требований, установленных пунктом 2</w:t>
      </w:r>
      <w:r w:rsidRPr="0060516C">
        <w:rPr>
          <w:sz w:val="28"/>
          <w:szCs w:val="28"/>
        </w:rPr>
        <w:t>.5.</w:t>
      </w:r>
      <w:r>
        <w:rPr>
          <w:sz w:val="28"/>
          <w:szCs w:val="28"/>
        </w:rPr>
        <w:t>2.1 настоящего административного регламента, Приказом № 7, уполномоченный орган не позднее пяти рабочих дней со дня представления такого заявления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BA45C6" w:rsidRDefault="00BA45C6" w:rsidP="00BA45C6">
      <w:pPr>
        <w:ind w:firstLine="709"/>
        <w:jc w:val="both"/>
        <w:rPr>
          <w:sz w:val="28"/>
          <w:szCs w:val="28"/>
        </w:rPr>
      </w:pPr>
      <w:r>
        <w:rPr>
          <w:sz w:val="28"/>
          <w:szCs w:val="28"/>
        </w:rPr>
        <w:t xml:space="preserve"> 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w:t>
      </w:r>
      <w:hyperlink r:id="rId38" w:tooltip="consultantplus://offline/ref=68B2E88CB8B712B9737DC70F538D7A7DC20B347DC75FE7DDB99EB8750862DB36765E782B544DCD4EeAwCK" w:history="1">
        <w:r>
          <w:rPr>
            <w:sz w:val="28"/>
            <w:szCs w:val="28"/>
          </w:rPr>
          <w:t>статьи 11</w:t>
        </w:r>
      </w:hyperlink>
      <w:r>
        <w:rPr>
          <w:sz w:val="28"/>
          <w:szCs w:val="28"/>
        </w:rPr>
        <w:t xml:space="preserve"> Федерального закона «Об электронной подписи», которые послужили основанием для принятия указанного решения.</w:t>
      </w:r>
    </w:p>
    <w:p w:rsidR="00BA45C6" w:rsidRDefault="00BA45C6" w:rsidP="00BA45C6">
      <w:pPr>
        <w:ind w:firstLine="709"/>
        <w:jc w:val="both"/>
        <w:rPr>
          <w:sz w:val="28"/>
          <w:szCs w:val="28"/>
        </w:rPr>
      </w:pPr>
      <w:r>
        <w:rPr>
          <w:sz w:val="28"/>
          <w:szCs w:val="28"/>
        </w:rPr>
        <w:t>3.7.6. Максимальный срок исполнения административной процедуры:</w:t>
      </w:r>
    </w:p>
    <w:p w:rsidR="00BA45C6" w:rsidRDefault="00BA45C6" w:rsidP="00BA45C6">
      <w:pPr>
        <w:pStyle w:val="ad"/>
        <w:ind w:firstLine="709"/>
        <w:jc w:val="both"/>
        <w:rPr>
          <w:sz w:val="28"/>
          <w:szCs w:val="28"/>
        </w:rPr>
      </w:pPr>
      <w:r>
        <w:rPr>
          <w:sz w:val="28"/>
          <w:szCs w:val="28"/>
        </w:rPr>
        <w:t>- при личном приеме граждан  –  не  более 20</w:t>
      </w:r>
      <w:r>
        <w:rPr>
          <w:sz w:val="26"/>
          <w:szCs w:val="26"/>
        </w:rPr>
        <w:t>*</w:t>
      </w:r>
      <w:r>
        <w:rPr>
          <w:sz w:val="28"/>
          <w:szCs w:val="28"/>
        </w:rPr>
        <w:t xml:space="preserve"> минут;</w:t>
      </w:r>
    </w:p>
    <w:p w:rsidR="00BA45C6" w:rsidRDefault="00BA45C6" w:rsidP="00BA45C6">
      <w:pPr>
        <w:pStyle w:val="ad"/>
        <w:ind w:firstLine="709"/>
        <w:jc w:val="both"/>
        <w:rPr>
          <w:sz w:val="28"/>
          <w:szCs w:val="28"/>
        </w:rPr>
      </w:pPr>
      <w:r>
        <w:rPr>
          <w:sz w:val="28"/>
          <w:szCs w:val="28"/>
        </w:rPr>
        <w:t>- при поступлении заявления и документов по почте, через МФЦ – не более 3</w:t>
      </w:r>
      <w:r>
        <w:rPr>
          <w:sz w:val="26"/>
          <w:szCs w:val="26"/>
        </w:rPr>
        <w:t>*</w:t>
      </w:r>
      <w:r>
        <w:rPr>
          <w:sz w:val="28"/>
          <w:szCs w:val="28"/>
        </w:rPr>
        <w:t xml:space="preserve"> дней со дня поступления в уполномоченный орган;</w:t>
      </w:r>
    </w:p>
    <w:p w:rsidR="00BA45C6" w:rsidRDefault="00BA45C6" w:rsidP="00BA45C6">
      <w:pPr>
        <w:ind w:firstLine="709"/>
        <w:jc w:val="both"/>
        <w:rPr>
          <w:sz w:val="28"/>
          <w:szCs w:val="28"/>
        </w:rPr>
      </w:pPr>
      <w:r>
        <w:rPr>
          <w:i/>
          <w:sz w:val="28"/>
          <w:szCs w:val="28"/>
        </w:rPr>
        <w:t>(максимальный срок не может превышать 3 дней и должен соответствовать сроку, установленному в пункте 2.1</w:t>
      </w:r>
      <w:r w:rsidRPr="0060516C">
        <w:rPr>
          <w:i/>
          <w:sz w:val="28"/>
          <w:szCs w:val="28"/>
        </w:rPr>
        <w:t>3</w:t>
      </w:r>
      <w:r>
        <w:rPr>
          <w:i/>
          <w:sz w:val="28"/>
          <w:szCs w:val="28"/>
        </w:rPr>
        <w:t xml:space="preserve"> настоящего административного регламента)</w:t>
      </w:r>
    </w:p>
    <w:p w:rsidR="00BA45C6" w:rsidRPr="004360DC" w:rsidRDefault="00BA45C6" w:rsidP="00BA45C6">
      <w:pPr>
        <w:autoSpaceDE w:val="0"/>
        <w:autoSpaceDN w:val="0"/>
        <w:adjustRightInd w:val="0"/>
        <w:ind w:firstLine="709"/>
        <w:jc w:val="both"/>
        <w:rPr>
          <w:iCs/>
          <w:sz w:val="28"/>
          <w:szCs w:val="28"/>
        </w:rPr>
      </w:pPr>
      <w:r w:rsidRPr="004360DC">
        <w:rPr>
          <w:iCs/>
          <w:sz w:val="28"/>
          <w:szCs w:val="28"/>
        </w:rPr>
        <w:t xml:space="preserve">- при поступлении заявления в электронной форме, в том числе посредством </w:t>
      </w:r>
      <w:r w:rsidRPr="004360DC">
        <w:rPr>
          <w:sz w:val="28"/>
          <w:szCs w:val="28"/>
        </w:rPr>
        <w:t>Единого портала государственных и муниципальных услуг</w:t>
      </w:r>
      <w:r w:rsidRPr="004360DC">
        <w:rPr>
          <w:iCs/>
          <w:sz w:val="28"/>
          <w:szCs w:val="28"/>
        </w:rPr>
        <w:t>:</w:t>
      </w:r>
    </w:p>
    <w:p w:rsidR="00BA45C6" w:rsidRDefault="00BA45C6" w:rsidP="00BA45C6">
      <w:pPr>
        <w:ind w:firstLine="709"/>
        <w:jc w:val="both"/>
        <w:rPr>
          <w:iCs/>
          <w:sz w:val="28"/>
          <w:szCs w:val="28"/>
        </w:rPr>
      </w:pPr>
      <w:r w:rsidRPr="004360DC">
        <w:rPr>
          <w:iCs/>
          <w:sz w:val="28"/>
          <w:szCs w:val="28"/>
        </w:rPr>
        <w:t>регистрация заявления осуществляется не позднее 1 рабочего</w:t>
      </w:r>
      <w:r>
        <w:rPr>
          <w:iCs/>
          <w:sz w:val="28"/>
          <w:szCs w:val="28"/>
        </w:rPr>
        <w:t xml:space="preserve"> дня</w:t>
      </w:r>
      <w:r>
        <w:rPr>
          <w:sz w:val="28"/>
          <w:szCs w:val="28"/>
        </w:rPr>
        <w:t>, следующего за днем поступления заявления в уполномоченный о</w:t>
      </w:r>
      <w:r>
        <w:rPr>
          <w:iCs/>
          <w:sz w:val="28"/>
          <w:szCs w:val="28"/>
        </w:rPr>
        <w:t>рган;</w:t>
      </w:r>
    </w:p>
    <w:p w:rsidR="00BA45C6" w:rsidRDefault="00BA45C6" w:rsidP="00BA45C6">
      <w:pPr>
        <w:ind w:firstLine="709"/>
        <w:jc w:val="both"/>
        <w:rPr>
          <w:iCs/>
          <w:sz w:val="28"/>
          <w:szCs w:val="28"/>
        </w:rPr>
      </w:pPr>
      <w:r>
        <w:rPr>
          <w:iCs/>
          <w:sz w:val="28"/>
          <w:szCs w:val="28"/>
        </w:rPr>
        <w:t>уведомление с указанием допущенных нарушений требований к электронной форме документов направляется заявителю не позднее 5 рабочих дней со дня поступления заявления в уполномоченный орган;</w:t>
      </w:r>
    </w:p>
    <w:p w:rsidR="00BA45C6" w:rsidRDefault="00BA45C6" w:rsidP="00BA45C6">
      <w:pPr>
        <w:ind w:firstLine="709"/>
        <w:jc w:val="both"/>
        <w:rPr>
          <w:sz w:val="28"/>
          <w:szCs w:val="28"/>
        </w:rPr>
      </w:pPr>
      <w:r>
        <w:rPr>
          <w:iCs/>
          <w:sz w:val="28"/>
          <w:szCs w:val="28"/>
        </w:rPr>
        <w:t xml:space="preserve">уведомление </w:t>
      </w:r>
      <w:r>
        <w:rPr>
          <w:sz w:val="28"/>
          <w:szCs w:val="28"/>
        </w:rPr>
        <w:t xml:space="preserve">об отказе в приеме к рассмотрению заявления, в случае выявления в ходе проверки квалифицированной подписи заявителя несоблюдения установленных условий признания ее действительности </w:t>
      </w:r>
      <w:r>
        <w:rPr>
          <w:iCs/>
          <w:sz w:val="28"/>
          <w:szCs w:val="28"/>
        </w:rPr>
        <w:lastRenderedPageBreak/>
        <w:t xml:space="preserve">направляется в течение 3 дней со дня </w:t>
      </w:r>
      <w:r>
        <w:rPr>
          <w:sz w:val="28"/>
          <w:szCs w:val="28"/>
        </w:rPr>
        <w:t>завершения проведения такой проверки.</w:t>
      </w:r>
      <w:r>
        <w:rPr>
          <w:iCs/>
          <w:sz w:val="28"/>
          <w:szCs w:val="28"/>
        </w:rPr>
        <w:t xml:space="preserve"> </w:t>
      </w:r>
    </w:p>
    <w:p w:rsidR="00BA45C6" w:rsidRDefault="00BA45C6" w:rsidP="00BA45C6">
      <w:pPr>
        <w:ind w:firstLine="709"/>
        <w:jc w:val="both"/>
        <w:rPr>
          <w:sz w:val="28"/>
          <w:szCs w:val="28"/>
        </w:rPr>
      </w:pPr>
      <w:r>
        <w:rPr>
          <w:sz w:val="28"/>
          <w:szCs w:val="28"/>
        </w:rPr>
        <w:t>3.7.7. Результатом исполнения административной процедуры является:</w:t>
      </w:r>
    </w:p>
    <w:p w:rsidR="00BA45C6" w:rsidRDefault="00BA45C6" w:rsidP="00BA45C6">
      <w:pPr>
        <w:ind w:firstLine="709"/>
        <w:jc w:val="both"/>
        <w:rPr>
          <w:sz w:val="28"/>
          <w:szCs w:val="28"/>
        </w:rPr>
      </w:pPr>
      <w:r>
        <w:rPr>
          <w:sz w:val="28"/>
          <w:szCs w:val="28"/>
        </w:rPr>
        <w:t>- прием и регистрация заявления о предоставлении земельного участка, выдача (направление в электронном виде или в МФЦ) заявителю расписки в получении заявления и приложенных к нему документов (уведомления о получении заявления).</w:t>
      </w:r>
    </w:p>
    <w:p w:rsidR="00BA45C6" w:rsidRDefault="00BA45C6" w:rsidP="00BA45C6">
      <w:pPr>
        <w:ind w:firstLine="709"/>
        <w:jc w:val="both"/>
        <w:rPr>
          <w:sz w:val="28"/>
          <w:szCs w:val="28"/>
        </w:rPr>
      </w:pPr>
      <w:r>
        <w:rPr>
          <w:sz w:val="28"/>
          <w:szCs w:val="28"/>
        </w:rPr>
        <w:t xml:space="preserve">- направление заявителю, направившему заявление в форме электронного документа, уведомления о допущенных нарушениях требований, в соответствии с которыми должно быть представлено данное заявление или направление </w:t>
      </w:r>
      <w:r>
        <w:rPr>
          <w:iCs/>
          <w:sz w:val="28"/>
          <w:szCs w:val="28"/>
        </w:rPr>
        <w:t xml:space="preserve">уведомления </w:t>
      </w:r>
      <w:r>
        <w:rPr>
          <w:sz w:val="28"/>
          <w:szCs w:val="28"/>
        </w:rPr>
        <w:t>об отказе в приеме к рассмотрению заявления (в случае выявления несоблюдения установленных условий признания действительности квалифицированной подписи).</w:t>
      </w:r>
    </w:p>
    <w:p w:rsidR="00BA45C6" w:rsidRDefault="00BA45C6" w:rsidP="00BA45C6">
      <w:pPr>
        <w:ind w:firstLine="709"/>
        <w:jc w:val="both"/>
        <w:rPr>
          <w:sz w:val="28"/>
          <w:szCs w:val="28"/>
        </w:rPr>
      </w:pPr>
    </w:p>
    <w:p w:rsidR="00BA45C6" w:rsidRDefault="00BA45C6" w:rsidP="00BA45C6">
      <w:pPr>
        <w:ind w:firstLine="709"/>
        <w:jc w:val="both"/>
        <w:rPr>
          <w:sz w:val="28"/>
          <w:szCs w:val="28"/>
          <w:u w:val="single"/>
        </w:rPr>
      </w:pPr>
      <w:r>
        <w:rPr>
          <w:sz w:val="28"/>
          <w:szCs w:val="28"/>
          <w:u w:val="single"/>
        </w:rPr>
        <w:t>3.8. Возврат заявления о предоставлении земельного участка.</w:t>
      </w:r>
    </w:p>
    <w:p w:rsidR="00BA45C6" w:rsidRDefault="00BA45C6" w:rsidP="00BA45C6">
      <w:pPr>
        <w:ind w:firstLine="709"/>
        <w:jc w:val="both"/>
        <w:rPr>
          <w:sz w:val="28"/>
          <w:szCs w:val="28"/>
        </w:rPr>
      </w:pPr>
      <w:r>
        <w:rPr>
          <w:sz w:val="28"/>
          <w:szCs w:val="28"/>
        </w:rPr>
        <w:t>3.8.1. Основанием для начала административной процедуры является прием и регистрация заявления о предоставлении земельного участка.</w:t>
      </w:r>
    </w:p>
    <w:p w:rsidR="00BA45C6" w:rsidRDefault="00BA45C6" w:rsidP="00BA45C6">
      <w:pPr>
        <w:ind w:firstLine="709"/>
        <w:jc w:val="both"/>
        <w:rPr>
          <w:sz w:val="28"/>
          <w:szCs w:val="28"/>
        </w:rPr>
      </w:pPr>
      <w:r>
        <w:rPr>
          <w:sz w:val="28"/>
          <w:szCs w:val="28"/>
        </w:rPr>
        <w:t>3.8.2. Должностное лицо уполномоченного органа, ответственное за предоставление муниципальной услуги, проверяет поступивший пакет документов на предмет выявления оснований, указанных в пункте 2.</w:t>
      </w:r>
      <w:r w:rsidRPr="00AF6D63">
        <w:rPr>
          <w:sz w:val="28"/>
          <w:szCs w:val="28"/>
        </w:rPr>
        <w:t>8</w:t>
      </w:r>
      <w:r>
        <w:rPr>
          <w:sz w:val="28"/>
          <w:szCs w:val="28"/>
        </w:rPr>
        <w:t xml:space="preserve"> настоящего административного регламента, и в случае их выявления подготавливает проект письма в адрес заявителя о возврате заявления и приложенных к нему документов с указанием причины возврата (далее – письмо) и передает его на подпись руководителю уполномоченного органа или уполномоченному им должностному лицу.</w:t>
      </w:r>
    </w:p>
    <w:p w:rsidR="00BA45C6" w:rsidRDefault="00BA45C6" w:rsidP="00BA45C6">
      <w:pPr>
        <w:ind w:firstLine="709"/>
        <w:jc w:val="both"/>
        <w:rPr>
          <w:sz w:val="28"/>
          <w:szCs w:val="28"/>
        </w:rPr>
      </w:pPr>
      <w:r>
        <w:rPr>
          <w:sz w:val="28"/>
          <w:szCs w:val="28"/>
        </w:rPr>
        <w:t>В случае отсутствия оснований для возврата заявления о предоставлении земельного участка, указанных в пункте 2</w:t>
      </w:r>
      <w:r w:rsidRPr="00840F13">
        <w:rPr>
          <w:sz w:val="28"/>
          <w:szCs w:val="28"/>
        </w:rPr>
        <w:t>.8</w:t>
      </w:r>
      <w:r>
        <w:rPr>
          <w:sz w:val="28"/>
          <w:szCs w:val="28"/>
        </w:rPr>
        <w:t xml:space="preserve"> настоящего административного регламента, должностное лицо уполномоченного органа, ответственное за предоставление муниципальной услуги, переходит к выполнению следующей административной процедуры, предусмотренной пунктом 3.9 настоящего административного регламента.</w:t>
      </w:r>
    </w:p>
    <w:p w:rsidR="00BA45C6" w:rsidRDefault="00BA45C6" w:rsidP="00BA45C6">
      <w:pPr>
        <w:ind w:firstLine="709"/>
        <w:jc w:val="both"/>
        <w:rPr>
          <w:sz w:val="28"/>
          <w:szCs w:val="28"/>
        </w:rPr>
      </w:pPr>
      <w:r>
        <w:rPr>
          <w:sz w:val="28"/>
          <w:szCs w:val="28"/>
        </w:rPr>
        <w:t>3.8.3. Руководитель уполномоченного органа или уполномоченное им должностное лицо рассматривает полученный проект письма и в случае отсутствия замечаний подписывает его.</w:t>
      </w:r>
    </w:p>
    <w:p w:rsidR="00BA45C6" w:rsidRDefault="00BA45C6" w:rsidP="00BA45C6">
      <w:pPr>
        <w:ind w:firstLine="709"/>
        <w:jc w:val="both"/>
        <w:rPr>
          <w:sz w:val="28"/>
          <w:szCs w:val="28"/>
        </w:rPr>
      </w:pPr>
      <w:r>
        <w:rPr>
          <w:sz w:val="28"/>
          <w:szCs w:val="28"/>
        </w:rPr>
        <w:t xml:space="preserve">3.8.4. Должностное лицо уполномоченного органа, уполномоченное на предоставление муниципальной услуги, регистрирует письмо в установленном порядке и обеспечивает направление в адрес заявителя (вручение заявителю, его представителю) данного письма и полученного от заявителя комплекта документов. </w:t>
      </w:r>
    </w:p>
    <w:p w:rsidR="00BA45C6" w:rsidRDefault="00BA45C6" w:rsidP="00BA45C6">
      <w:pPr>
        <w:ind w:firstLine="709"/>
        <w:jc w:val="both"/>
        <w:rPr>
          <w:sz w:val="28"/>
          <w:szCs w:val="28"/>
        </w:rPr>
      </w:pPr>
      <w:r>
        <w:rPr>
          <w:sz w:val="28"/>
          <w:szCs w:val="28"/>
        </w:rPr>
        <w:t>3.8.5. Максимальный срок исполнения административной процедуры –                  10 дней  со дня поступления заявления о предоставлении земельного участка.</w:t>
      </w:r>
    </w:p>
    <w:p w:rsidR="00BA45C6" w:rsidRDefault="00BA45C6" w:rsidP="00BA45C6">
      <w:pPr>
        <w:ind w:firstLine="709"/>
        <w:jc w:val="both"/>
        <w:rPr>
          <w:sz w:val="28"/>
          <w:szCs w:val="28"/>
        </w:rPr>
      </w:pPr>
      <w:r>
        <w:rPr>
          <w:sz w:val="28"/>
          <w:szCs w:val="28"/>
        </w:rPr>
        <w:lastRenderedPageBreak/>
        <w:t>3.8.6. Результатом исполнения административной процедуры является возврат заявителю заявления о предоставлении земельного участка с указанием причин возврата.</w:t>
      </w:r>
    </w:p>
    <w:p w:rsidR="00BA45C6" w:rsidRDefault="00BA45C6" w:rsidP="00BA45C6">
      <w:pPr>
        <w:ind w:firstLine="709"/>
        <w:jc w:val="both"/>
        <w:rPr>
          <w:sz w:val="28"/>
          <w:szCs w:val="28"/>
        </w:rPr>
      </w:pPr>
    </w:p>
    <w:p w:rsidR="00BA45C6" w:rsidRDefault="00BA45C6" w:rsidP="00BA45C6">
      <w:pPr>
        <w:ind w:firstLine="709"/>
        <w:jc w:val="both"/>
        <w:rPr>
          <w:sz w:val="28"/>
          <w:szCs w:val="28"/>
          <w:u w:val="single"/>
        </w:rPr>
      </w:pPr>
      <w:r>
        <w:rPr>
          <w:sz w:val="28"/>
          <w:szCs w:val="28"/>
        </w:rPr>
        <w:t xml:space="preserve">3.9. </w:t>
      </w:r>
      <w:r>
        <w:rPr>
          <w:sz w:val="28"/>
          <w:szCs w:val="28"/>
          <w:u w:val="single"/>
        </w:rPr>
        <w:t>Формирование и направление межведомственных запросов о предоставлении документов (информации), необходимых для предоставления земельного участка.</w:t>
      </w:r>
    </w:p>
    <w:p w:rsidR="00BA45C6" w:rsidRDefault="00BA45C6" w:rsidP="00BA45C6">
      <w:pPr>
        <w:ind w:firstLine="709"/>
        <w:jc w:val="both"/>
        <w:rPr>
          <w:sz w:val="28"/>
          <w:szCs w:val="28"/>
        </w:rPr>
      </w:pPr>
      <w:r>
        <w:rPr>
          <w:sz w:val="28"/>
          <w:szCs w:val="28"/>
        </w:rPr>
        <w:t>3.9.1. Основанием для начала административной процедуры является не представление заявителем по собственной инициативе документов, предусмотренных пунктом 2.</w:t>
      </w:r>
      <w:r w:rsidRPr="00840F13">
        <w:rPr>
          <w:sz w:val="28"/>
          <w:szCs w:val="28"/>
        </w:rPr>
        <w:t>5.</w:t>
      </w:r>
      <w:r>
        <w:rPr>
          <w:sz w:val="28"/>
          <w:szCs w:val="28"/>
        </w:rPr>
        <w:t>3 настоящего административного регламента.</w:t>
      </w:r>
    </w:p>
    <w:p w:rsidR="00BA45C6" w:rsidRDefault="00BA45C6" w:rsidP="00BA45C6">
      <w:pPr>
        <w:ind w:firstLine="709"/>
        <w:jc w:val="both"/>
        <w:rPr>
          <w:sz w:val="28"/>
          <w:szCs w:val="28"/>
        </w:rPr>
      </w:pPr>
      <w:r>
        <w:rPr>
          <w:sz w:val="28"/>
          <w:szCs w:val="28"/>
        </w:rPr>
        <w:t>3.9.2. В случае если документы (информация), предусмотренные пунктом 2.</w:t>
      </w:r>
      <w:r w:rsidRPr="00840F13">
        <w:rPr>
          <w:sz w:val="28"/>
          <w:szCs w:val="28"/>
        </w:rPr>
        <w:t>5.</w:t>
      </w:r>
      <w:r>
        <w:rPr>
          <w:sz w:val="28"/>
          <w:szCs w:val="28"/>
        </w:rPr>
        <w:t xml:space="preserve">3 настоящего административного регламента, не были представлены заявителем по собственной инициативе или уполномоченному органу для предоставления муниципальной услуги необходима дополнительная информация, должностное лицо уполномоченного органа, ответственное за предоставление муниципальной услуги, готовит и направляет в установленном законодательством порядке межведомственные запросы в органы, в распоряжении которых находятся указанные документы и информация. </w:t>
      </w:r>
    </w:p>
    <w:p w:rsidR="00BA45C6" w:rsidRDefault="00BA45C6" w:rsidP="00BA45C6">
      <w:pPr>
        <w:ind w:firstLine="709"/>
        <w:jc w:val="both"/>
        <w:rPr>
          <w:sz w:val="28"/>
          <w:szCs w:val="28"/>
        </w:rPr>
      </w:pPr>
      <w:r>
        <w:rPr>
          <w:sz w:val="28"/>
          <w:szCs w:val="28"/>
        </w:rPr>
        <w:t>Выписка из ЕГРН об объекте недвижимости (о здании, сооружении или об объекте незавершенного строительства, расположенном на испрашиваемом земельном участке) не запрашивается уполномоченным органом посредством межведомственного информационного взаимодействия в случае, если право на здание, сооружение,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w:t>
      </w:r>
    </w:p>
    <w:p w:rsidR="00BA45C6" w:rsidRDefault="00BA45C6" w:rsidP="00BA45C6">
      <w:pPr>
        <w:ind w:firstLine="709"/>
        <w:jc w:val="both"/>
        <w:rPr>
          <w:sz w:val="28"/>
          <w:szCs w:val="28"/>
        </w:rPr>
      </w:pPr>
      <w:r>
        <w:rPr>
          <w:sz w:val="28"/>
          <w:szCs w:val="28"/>
        </w:rPr>
        <w:t>3.9.3. В случае если заявителем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предусмотренной пунктом 3.10 настоящего административного регламента.</w:t>
      </w:r>
    </w:p>
    <w:p w:rsidR="00BA45C6" w:rsidRDefault="00BA45C6" w:rsidP="00BA45C6">
      <w:pPr>
        <w:ind w:firstLine="709"/>
        <w:jc w:val="both"/>
        <w:rPr>
          <w:sz w:val="28"/>
          <w:szCs w:val="28"/>
        </w:rPr>
      </w:pPr>
      <w:r>
        <w:rPr>
          <w:sz w:val="28"/>
          <w:szCs w:val="28"/>
        </w:rPr>
        <w:t>3.9.4. Максимальный срок исполнения административной процедуры – 3</w:t>
      </w:r>
      <w:r>
        <w:rPr>
          <w:sz w:val="26"/>
          <w:szCs w:val="26"/>
        </w:rPr>
        <w:t>*</w:t>
      </w:r>
      <w:r>
        <w:rPr>
          <w:sz w:val="28"/>
          <w:szCs w:val="28"/>
        </w:rPr>
        <w:t xml:space="preserve"> дня со дня окончания приема документов и регистрации заявления.</w:t>
      </w:r>
    </w:p>
    <w:p w:rsidR="00BA45C6" w:rsidRDefault="00BA45C6" w:rsidP="00BA45C6">
      <w:pPr>
        <w:ind w:firstLine="709"/>
        <w:jc w:val="both"/>
        <w:rPr>
          <w:sz w:val="28"/>
          <w:szCs w:val="28"/>
        </w:rPr>
      </w:pPr>
      <w:r>
        <w:rPr>
          <w:sz w:val="28"/>
          <w:szCs w:val="28"/>
        </w:rPr>
        <w:t>3.9.5. Результатом исполнения административной процедуры является формирование и направление межведомственных запросов о предоставлении документов (информации).</w:t>
      </w:r>
    </w:p>
    <w:p w:rsidR="00BA45C6" w:rsidRDefault="00BA45C6" w:rsidP="00BA45C6">
      <w:pPr>
        <w:ind w:firstLine="709"/>
        <w:jc w:val="both"/>
        <w:rPr>
          <w:sz w:val="28"/>
          <w:szCs w:val="28"/>
        </w:rPr>
      </w:pPr>
    </w:p>
    <w:p w:rsidR="00BA45C6" w:rsidRDefault="00BA45C6" w:rsidP="00BA45C6">
      <w:pPr>
        <w:ind w:firstLine="709"/>
        <w:jc w:val="both"/>
        <w:rPr>
          <w:sz w:val="28"/>
          <w:szCs w:val="28"/>
          <w:u w:val="single"/>
        </w:rPr>
      </w:pPr>
      <w:r>
        <w:rPr>
          <w:sz w:val="28"/>
          <w:szCs w:val="28"/>
          <w:u w:val="single"/>
        </w:rPr>
        <w:t xml:space="preserve">3.10. Рассмотрение заявления о предоставлении земельного участка, принятие решения об отказе в предоставлении земельного участка или </w:t>
      </w:r>
      <w:r>
        <w:rPr>
          <w:sz w:val="28"/>
          <w:szCs w:val="28"/>
          <w:u w:val="single"/>
        </w:rPr>
        <w:lastRenderedPageBreak/>
        <w:t>направление заявителю проекта договора купли-продажи земельного участка.</w:t>
      </w:r>
    </w:p>
    <w:p w:rsidR="00BA45C6" w:rsidRDefault="00BA45C6" w:rsidP="00BA45C6">
      <w:pPr>
        <w:ind w:firstLine="709"/>
        <w:jc w:val="both"/>
        <w:rPr>
          <w:sz w:val="28"/>
          <w:szCs w:val="28"/>
        </w:rPr>
      </w:pPr>
      <w:r>
        <w:rPr>
          <w:sz w:val="28"/>
          <w:szCs w:val="28"/>
        </w:rPr>
        <w:t>3.10.1. Основанием для начала административной процедуры является получение должностным лицом уполномоченного органа, ответственного за предоставление муниципальной услуги, всех документов (информации) необходимых для предоставления муниципальной услуги.</w:t>
      </w:r>
    </w:p>
    <w:p w:rsidR="00BA45C6" w:rsidRDefault="00BA45C6" w:rsidP="00BA45C6">
      <w:pPr>
        <w:ind w:firstLine="709"/>
        <w:jc w:val="both"/>
        <w:rPr>
          <w:sz w:val="28"/>
          <w:szCs w:val="28"/>
        </w:rPr>
      </w:pPr>
      <w:r>
        <w:rPr>
          <w:sz w:val="28"/>
          <w:szCs w:val="28"/>
        </w:rPr>
        <w:t xml:space="preserve">3.10.2. Должностное лицо уполномоченного органа, ответственное за предоставление муниципальной услуги рассматривает представленные документы и информацию на предмет отсутствия (наличия) оснований для отказа в предоставлении муниципальной услуги, предусмотренных </w:t>
      </w:r>
      <w:hyperlink r:id="rId39" w:tooltip="consultantplus://offline/ref=3FF3696CC0E72D30E85EBEEAAA3143DAF3E21AFADAAFBAF6A9CE31AAB438CFC3EDD6F931E2FC16FDA45070cACAI" w:history="1">
        <w:r>
          <w:rPr>
            <w:sz w:val="28"/>
            <w:szCs w:val="28"/>
          </w:rPr>
          <w:t>пунктом 2.</w:t>
        </w:r>
      </w:hyperlink>
      <w:r w:rsidRPr="00840F13">
        <w:rPr>
          <w:sz w:val="28"/>
          <w:szCs w:val="28"/>
        </w:rPr>
        <w:t>9.</w:t>
      </w:r>
      <w:r>
        <w:rPr>
          <w:sz w:val="28"/>
          <w:szCs w:val="28"/>
        </w:rPr>
        <w:t>3 настоящего административного регламента.</w:t>
      </w:r>
    </w:p>
    <w:p w:rsidR="00BA45C6" w:rsidRPr="00840F13" w:rsidRDefault="00BA45C6" w:rsidP="00BA45C6">
      <w:pPr>
        <w:autoSpaceDE w:val="0"/>
        <w:autoSpaceDN w:val="0"/>
        <w:adjustRightInd w:val="0"/>
        <w:ind w:firstLine="709"/>
        <w:jc w:val="both"/>
        <w:rPr>
          <w:sz w:val="28"/>
          <w:szCs w:val="28"/>
        </w:rPr>
      </w:pPr>
      <w:r>
        <w:rPr>
          <w:sz w:val="28"/>
          <w:szCs w:val="28"/>
        </w:rPr>
        <w:t xml:space="preserve">3.10.3. По результатам рассмотрения заявления о предоставлении земельного участка и приложенных к нему документов должностное лицо уполномоченного органа, ответственное за предоставление муниципальной услуги, готовит проект договора купли-продажи земельного участка или проект решения об отказе в предоставлении земельного участка </w:t>
      </w:r>
      <w:r w:rsidRPr="00840F13">
        <w:rPr>
          <w:sz w:val="28"/>
          <w:szCs w:val="28"/>
        </w:rPr>
        <w:t>при наличии оснований, предусмотренных пунктом 2.9.3 настоящего административного регламента.</w:t>
      </w:r>
    </w:p>
    <w:p w:rsidR="00BA45C6" w:rsidRPr="00840F13" w:rsidRDefault="00BA45C6" w:rsidP="00BA45C6">
      <w:pPr>
        <w:ind w:firstLine="709"/>
        <w:jc w:val="both"/>
        <w:rPr>
          <w:sz w:val="28"/>
          <w:szCs w:val="28"/>
        </w:rPr>
      </w:pPr>
      <w:r w:rsidRPr="00840F13">
        <w:rPr>
          <w:sz w:val="28"/>
          <w:szCs w:val="28"/>
        </w:rPr>
        <w:t xml:space="preserve">В случае отказа в предоставлении муниципальной услуги уполномоченный орган информирует заявителя о причинах такого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муниципальной услуги. </w:t>
      </w:r>
    </w:p>
    <w:p w:rsidR="00BA45C6" w:rsidRDefault="00BA45C6" w:rsidP="00BA45C6">
      <w:pPr>
        <w:ind w:firstLine="709"/>
        <w:jc w:val="both"/>
        <w:rPr>
          <w:sz w:val="28"/>
          <w:szCs w:val="28"/>
        </w:rPr>
      </w:pPr>
      <w:r>
        <w:rPr>
          <w:sz w:val="28"/>
          <w:szCs w:val="28"/>
        </w:rPr>
        <w:t>3.10.4. Проект договора купли-продажи земельного участка в трех экземплярах или проект решения об отказе в предоставлении земельного участка представляется должностным лицом уполномоченного органа, ответственным за предоставление муниципальной услуги, на подпись руководителю уполномоченного органа или уполномоченному им должностному лицу.</w:t>
      </w:r>
    </w:p>
    <w:p w:rsidR="00BA45C6" w:rsidRDefault="00BA45C6" w:rsidP="00BA45C6">
      <w:pPr>
        <w:ind w:firstLine="709"/>
        <w:jc w:val="both"/>
        <w:rPr>
          <w:sz w:val="28"/>
          <w:szCs w:val="28"/>
          <w:lang w:eastAsia="ar-SA"/>
        </w:rPr>
      </w:pPr>
      <w:r>
        <w:rPr>
          <w:sz w:val="28"/>
          <w:szCs w:val="28"/>
        </w:rPr>
        <w:t>3.10.5. Руководитель уполномоченного органа или уполномоченное им должностное лицо, рассмотрев полученные документы, в случае отсутствия замечаний подписывает проект договора купли-продажи земельного участка в трех экземплярах или решение об отказе в предоставлении земельного участка</w:t>
      </w:r>
      <w:r>
        <w:rPr>
          <w:sz w:val="28"/>
          <w:szCs w:val="28"/>
          <w:lang w:eastAsia="ar-SA"/>
        </w:rPr>
        <w:t>.</w:t>
      </w:r>
    </w:p>
    <w:p w:rsidR="00BA45C6" w:rsidRDefault="00BA45C6" w:rsidP="00BA45C6">
      <w:pPr>
        <w:ind w:firstLine="709"/>
        <w:jc w:val="both"/>
        <w:rPr>
          <w:sz w:val="28"/>
          <w:szCs w:val="28"/>
        </w:rPr>
      </w:pPr>
      <w:r>
        <w:rPr>
          <w:sz w:val="28"/>
          <w:szCs w:val="28"/>
        </w:rPr>
        <w:t>3.10.6. Подписанные документы регистрируются должностным лицом, уполномоченного органа, ответственным за предоставление муниципальной услуги, в установленном порядке.</w:t>
      </w:r>
    </w:p>
    <w:p w:rsidR="00BA45C6" w:rsidRDefault="00BA45C6" w:rsidP="00BA45C6">
      <w:pPr>
        <w:ind w:firstLine="709"/>
        <w:jc w:val="both"/>
        <w:rPr>
          <w:sz w:val="28"/>
          <w:szCs w:val="28"/>
        </w:rPr>
      </w:pPr>
      <w:r>
        <w:rPr>
          <w:sz w:val="28"/>
          <w:szCs w:val="28"/>
        </w:rPr>
        <w:t>3.10.7. Подписанные проекты договора купли-продажи земельного участка в трех экземплярах либо решение об отказе в предоставлении земельного участка, направляется должностном лицом, ответственным за предоставление муниципальной услуги, заказным письмом (по адресу, указанному в заявлении) или выдается под расписку заявителю.</w:t>
      </w:r>
    </w:p>
    <w:p w:rsidR="00BA45C6" w:rsidRDefault="00BA45C6" w:rsidP="00BA45C6">
      <w:pPr>
        <w:ind w:firstLine="709"/>
        <w:jc w:val="both"/>
        <w:rPr>
          <w:sz w:val="28"/>
          <w:szCs w:val="28"/>
        </w:rPr>
      </w:pPr>
      <w:r>
        <w:rPr>
          <w:sz w:val="28"/>
          <w:szCs w:val="28"/>
        </w:rPr>
        <w:lastRenderedPageBreak/>
        <w:t>В случае представления заявления через МФЦ вышеуказанные документы направляются в МФЦ для передачи заявителю, если им не указан иной способ получения документов.</w:t>
      </w:r>
    </w:p>
    <w:p w:rsidR="00BA45C6" w:rsidRDefault="00BA45C6" w:rsidP="00BA45C6">
      <w:pPr>
        <w:ind w:firstLine="709"/>
        <w:jc w:val="both"/>
        <w:rPr>
          <w:sz w:val="28"/>
          <w:szCs w:val="28"/>
        </w:rPr>
      </w:pPr>
      <w:r w:rsidRPr="0084305C">
        <w:rPr>
          <w:rStyle w:val="ab"/>
          <w:color w:val="FF0000"/>
          <w:sz w:val="28"/>
          <w:szCs w:val="28"/>
        </w:rPr>
        <w:footnoteReference w:id="7"/>
      </w:r>
      <w:r w:rsidRPr="0084305C">
        <w:rPr>
          <w:sz w:val="28"/>
          <w:szCs w:val="28"/>
        </w:rPr>
        <w:t>3</w:t>
      </w:r>
      <w:r>
        <w:rPr>
          <w:sz w:val="28"/>
          <w:szCs w:val="28"/>
        </w:rPr>
        <w:t xml:space="preserve">.10.8. Максимальный срок исполнения административной процедуры –             </w:t>
      </w:r>
      <w:r w:rsidRPr="002031E0">
        <w:rPr>
          <w:sz w:val="28"/>
          <w:szCs w:val="28"/>
        </w:rPr>
        <w:t>7* дней с момента получения должностным лицом уполномоченного органа, ответственным</w:t>
      </w:r>
      <w:r>
        <w:rPr>
          <w:sz w:val="28"/>
          <w:szCs w:val="28"/>
        </w:rPr>
        <w:t xml:space="preserve"> за предоставление муниципальной услуги, всех документов (информации), в том числе полученных в рамках межведомственного информационного взаимодействия, необходимых для предоставления муниципальной услуги.</w:t>
      </w:r>
    </w:p>
    <w:p w:rsidR="00BA45C6" w:rsidRDefault="00BA45C6" w:rsidP="00BA45C6">
      <w:pPr>
        <w:ind w:firstLine="709"/>
        <w:jc w:val="both"/>
        <w:rPr>
          <w:sz w:val="28"/>
          <w:szCs w:val="28"/>
        </w:rPr>
      </w:pPr>
      <w:r>
        <w:rPr>
          <w:sz w:val="28"/>
          <w:szCs w:val="28"/>
        </w:rPr>
        <w:t>3.10.9. Результатом исполнения административной процедуры является:</w:t>
      </w:r>
    </w:p>
    <w:p w:rsidR="00BA45C6" w:rsidRDefault="00BA45C6" w:rsidP="00BA45C6">
      <w:pPr>
        <w:widowControl w:val="0"/>
        <w:ind w:firstLine="709"/>
        <w:jc w:val="both"/>
        <w:rPr>
          <w:sz w:val="28"/>
          <w:szCs w:val="28"/>
        </w:rPr>
      </w:pPr>
      <w:r>
        <w:rPr>
          <w:sz w:val="28"/>
          <w:szCs w:val="28"/>
        </w:rPr>
        <w:t xml:space="preserve">- направление (вручение) заявителю проекта договора купли-продажи земельного участка в трех экземплярах; </w:t>
      </w:r>
    </w:p>
    <w:p w:rsidR="00BA45C6" w:rsidRDefault="00BA45C6" w:rsidP="00BA45C6">
      <w:pPr>
        <w:ind w:firstLine="709"/>
        <w:jc w:val="both"/>
        <w:rPr>
          <w:sz w:val="28"/>
          <w:szCs w:val="28"/>
        </w:rPr>
      </w:pPr>
      <w:r>
        <w:rPr>
          <w:sz w:val="28"/>
          <w:szCs w:val="28"/>
        </w:rPr>
        <w:t>- направление (вручение) решения уполномоченного органа об отказе в предоставлении земельного участка.</w:t>
      </w:r>
    </w:p>
    <w:p w:rsidR="00BA45C6" w:rsidRPr="00FC76BB" w:rsidRDefault="00BA45C6" w:rsidP="00BA45C6">
      <w:pPr>
        <w:autoSpaceDE w:val="0"/>
        <w:autoSpaceDN w:val="0"/>
        <w:adjustRightInd w:val="0"/>
        <w:ind w:firstLine="708"/>
        <w:jc w:val="both"/>
        <w:rPr>
          <w:sz w:val="28"/>
          <w:szCs w:val="28"/>
          <w:highlight w:val="lightGray"/>
        </w:rPr>
      </w:pPr>
    </w:p>
    <w:p w:rsidR="00BA45C6" w:rsidRPr="004360DC" w:rsidRDefault="00BA45C6" w:rsidP="00BA45C6">
      <w:pPr>
        <w:autoSpaceDE w:val="0"/>
        <w:autoSpaceDN w:val="0"/>
        <w:adjustRightInd w:val="0"/>
        <w:ind w:firstLine="708"/>
        <w:jc w:val="both"/>
        <w:rPr>
          <w:sz w:val="28"/>
          <w:szCs w:val="28"/>
          <w:u w:val="single"/>
        </w:rPr>
      </w:pPr>
      <w:r w:rsidRPr="004360DC">
        <w:rPr>
          <w:sz w:val="28"/>
          <w:szCs w:val="28"/>
          <w:u w:val="single"/>
        </w:rPr>
        <w:t>3.11. Порядок осуществления административных процедур в электронной форме, в том числе с использованием Единого портала государственных и муниципальных услуг.</w:t>
      </w:r>
    </w:p>
    <w:p w:rsidR="00BA45C6" w:rsidRPr="004360DC" w:rsidRDefault="00BA45C6" w:rsidP="00BA45C6">
      <w:pPr>
        <w:widowControl w:val="0"/>
        <w:tabs>
          <w:tab w:val="left" w:pos="0"/>
          <w:tab w:val="left" w:pos="709"/>
        </w:tabs>
        <w:autoSpaceDE w:val="0"/>
        <w:autoSpaceDN w:val="0"/>
        <w:adjustRightInd w:val="0"/>
        <w:ind w:firstLine="720"/>
        <w:jc w:val="both"/>
        <w:rPr>
          <w:sz w:val="28"/>
          <w:szCs w:val="28"/>
        </w:rPr>
      </w:pPr>
      <w:r w:rsidRPr="004360DC">
        <w:rPr>
          <w:sz w:val="28"/>
          <w:szCs w:val="28"/>
        </w:rPr>
        <w:t xml:space="preserve">3.11.1. При предоставлении уполномоченным органом муниципальной услуги в электронной форме посредством Единого портала государственных и муниципальных услуг заявителю обеспечивается выполнение следующих действий: </w:t>
      </w:r>
    </w:p>
    <w:p w:rsidR="00BA45C6" w:rsidRPr="004360DC" w:rsidRDefault="00BA45C6" w:rsidP="00BA45C6">
      <w:pPr>
        <w:ind w:firstLine="708"/>
        <w:jc w:val="both"/>
        <w:rPr>
          <w:rFonts w:ascii="Verdana" w:hAnsi="Verdana"/>
          <w:sz w:val="28"/>
          <w:szCs w:val="28"/>
        </w:rPr>
      </w:pPr>
      <w:r w:rsidRPr="004360DC">
        <w:rPr>
          <w:sz w:val="28"/>
          <w:szCs w:val="28"/>
        </w:rPr>
        <w:t>получение информации о порядке и сроках предоставления муниципальной услуги;</w:t>
      </w:r>
    </w:p>
    <w:p w:rsidR="00BA45C6" w:rsidRPr="004360DC" w:rsidRDefault="00BA45C6" w:rsidP="00BA45C6">
      <w:pPr>
        <w:autoSpaceDE w:val="0"/>
        <w:autoSpaceDN w:val="0"/>
        <w:adjustRightInd w:val="0"/>
        <w:ind w:firstLine="708"/>
        <w:jc w:val="both"/>
        <w:rPr>
          <w:bCs/>
          <w:sz w:val="28"/>
          <w:szCs w:val="28"/>
        </w:rPr>
      </w:pPr>
      <w:r w:rsidRPr="004360DC">
        <w:rPr>
          <w:bCs/>
          <w:sz w:val="28"/>
          <w:szCs w:val="28"/>
        </w:rPr>
        <w:t xml:space="preserve">запись на прием в уполномоченный орган для подачи запроса </w:t>
      </w:r>
      <w:r w:rsidRPr="004360DC">
        <w:rPr>
          <w:bCs/>
          <w:sz w:val="28"/>
          <w:szCs w:val="28"/>
        </w:rPr>
        <w:br/>
        <w:t>о предоставлении муниципальной услуги (далее – запрос);</w:t>
      </w:r>
    </w:p>
    <w:p w:rsidR="00BA45C6" w:rsidRPr="004360DC" w:rsidRDefault="00BA45C6" w:rsidP="00BA45C6">
      <w:pPr>
        <w:autoSpaceDE w:val="0"/>
        <w:autoSpaceDN w:val="0"/>
        <w:adjustRightInd w:val="0"/>
        <w:ind w:firstLine="708"/>
        <w:jc w:val="both"/>
        <w:rPr>
          <w:bCs/>
          <w:sz w:val="28"/>
          <w:szCs w:val="28"/>
        </w:rPr>
      </w:pPr>
      <w:r w:rsidRPr="004360DC">
        <w:rPr>
          <w:bCs/>
          <w:sz w:val="28"/>
          <w:szCs w:val="28"/>
        </w:rPr>
        <w:t>формирование запроса;</w:t>
      </w:r>
    </w:p>
    <w:p w:rsidR="00BA45C6" w:rsidRPr="004360DC" w:rsidRDefault="00BA45C6" w:rsidP="00BA45C6">
      <w:pPr>
        <w:autoSpaceDE w:val="0"/>
        <w:autoSpaceDN w:val="0"/>
        <w:adjustRightInd w:val="0"/>
        <w:ind w:firstLine="708"/>
        <w:jc w:val="both"/>
        <w:rPr>
          <w:bCs/>
          <w:sz w:val="28"/>
          <w:szCs w:val="28"/>
        </w:rPr>
      </w:pPr>
      <w:r w:rsidRPr="004360DC">
        <w:rPr>
          <w:bCs/>
          <w:sz w:val="28"/>
          <w:szCs w:val="28"/>
        </w:rPr>
        <w:t>прием и регистрация уполномоченным органом запроса и иных документов, необходимых для предоставления муниципальной услуги;</w:t>
      </w:r>
    </w:p>
    <w:p w:rsidR="00BA45C6" w:rsidRPr="004360DC" w:rsidRDefault="00BA45C6" w:rsidP="00BA45C6">
      <w:pPr>
        <w:autoSpaceDE w:val="0"/>
        <w:autoSpaceDN w:val="0"/>
        <w:adjustRightInd w:val="0"/>
        <w:ind w:firstLine="708"/>
        <w:jc w:val="both"/>
        <w:rPr>
          <w:bCs/>
          <w:sz w:val="28"/>
          <w:szCs w:val="28"/>
        </w:rPr>
      </w:pPr>
      <w:r w:rsidRPr="004360DC">
        <w:rPr>
          <w:bCs/>
          <w:sz w:val="28"/>
          <w:szCs w:val="28"/>
        </w:rPr>
        <w:t>получение результата предоставления муниципальной услуги;</w:t>
      </w:r>
    </w:p>
    <w:p w:rsidR="00BA45C6" w:rsidRPr="004360DC" w:rsidRDefault="00BA45C6" w:rsidP="00BA45C6">
      <w:pPr>
        <w:autoSpaceDE w:val="0"/>
        <w:autoSpaceDN w:val="0"/>
        <w:adjustRightInd w:val="0"/>
        <w:ind w:firstLine="708"/>
        <w:jc w:val="both"/>
        <w:rPr>
          <w:bCs/>
          <w:sz w:val="28"/>
          <w:szCs w:val="28"/>
        </w:rPr>
      </w:pPr>
      <w:r w:rsidRPr="004360DC">
        <w:rPr>
          <w:bCs/>
          <w:sz w:val="28"/>
          <w:szCs w:val="28"/>
        </w:rPr>
        <w:t>получение сведений о ходе выполнения запроса;</w:t>
      </w:r>
    </w:p>
    <w:p w:rsidR="00BA45C6" w:rsidRPr="004360DC" w:rsidRDefault="00BA45C6" w:rsidP="00BA45C6">
      <w:pPr>
        <w:autoSpaceDE w:val="0"/>
        <w:autoSpaceDN w:val="0"/>
        <w:adjustRightInd w:val="0"/>
        <w:ind w:firstLine="708"/>
        <w:jc w:val="both"/>
        <w:rPr>
          <w:bCs/>
          <w:sz w:val="28"/>
          <w:szCs w:val="28"/>
        </w:rPr>
      </w:pPr>
      <w:r w:rsidRPr="004360DC">
        <w:rPr>
          <w:bCs/>
          <w:sz w:val="28"/>
          <w:szCs w:val="28"/>
        </w:rPr>
        <w:t>осуществление оценки качества предоставления муниципальной услуги;</w:t>
      </w:r>
    </w:p>
    <w:p w:rsidR="00BA45C6" w:rsidRPr="004360DC" w:rsidRDefault="00BA45C6" w:rsidP="00BA45C6">
      <w:pPr>
        <w:autoSpaceDE w:val="0"/>
        <w:autoSpaceDN w:val="0"/>
        <w:adjustRightInd w:val="0"/>
        <w:ind w:firstLine="708"/>
        <w:jc w:val="both"/>
        <w:rPr>
          <w:sz w:val="28"/>
          <w:szCs w:val="28"/>
        </w:rPr>
      </w:pPr>
      <w:r w:rsidRPr="004360DC">
        <w:rPr>
          <w:sz w:val="28"/>
          <w:szCs w:val="28"/>
        </w:rPr>
        <w:t>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
    <w:p w:rsidR="00BA45C6" w:rsidRPr="004360DC" w:rsidRDefault="00BA45C6" w:rsidP="00BA45C6">
      <w:pPr>
        <w:autoSpaceDE w:val="0"/>
        <w:autoSpaceDN w:val="0"/>
        <w:adjustRightInd w:val="0"/>
        <w:ind w:firstLine="708"/>
        <w:jc w:val="both"/>
        <w:rPr>
          <w:sz w:val="28"/>
          <w:szCs w:val="28"/>
        </w:rPr>
      </w:pPr>
      <w:r w:rsidRPr="004360DC">
        <w:rPr>
          <w:sz w:val="28"/>
          <w:szCs w:val="28"/>
        </w:rPr>
        <w:t xml:space="preserve">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муниципальной услуги, предусмотренного </w:t>
      </w:r>
      <w:r w:rsidRPr="004360DC">
        <w:rPr>
          <w:sz w:val="28"/>
          <w:szCs w:val="28"/>
        </w:rPr>
        <w:lastRenderedPageBreak/>
        <w:t>административным регламентом предоставления муниципальной услуги, соответствующего признакам заявителя;</w:t>
      </w:r>
    </w:p>
    <w:p w:rsidR="00BA45C6" w:rsidRPr="004360DC" w:rsidRDefault="00BA45C6" w:rsidP="00BA45C6">
      <w:pPr>
        <w:autoSpaceDE w:val="0"/>
        <w:autoSpaceDN w:val="0"/>
        <w:adjustRightInd w:val="0"/>
        <w:ind w:firstLine="708"/>
        <w:jc w:val="both"/>
        <w:rPr>
          <w:sz w:val="28"/>
          <w:szCs w:val="28"/>
        </w:rPr>
      </w:pPr>
      <w:r w:rsidRPr="004360DC">
        <w:rPr>
          <w:sz w:val="28"/>
          <w:szCs w:val="28"/>
        </w:rPr>
        <w:t xml:space="preserve">предъявление заявителю варианта предоставления муниципальной услуги, предусмотренного административным регламентом предоставления муниципальной услуги. </w:t>
      </w:r>
    </w:p>
    <w:p w:rsidR="00BA45C6" w:rsidRPr="004360DC" w:rsidRDefault="00BA45C6" w:rsidP="00BA45C6">
      <w:pPr>
        <w:autoSpaceDE w:val="0"/>
        <w:autoSpaceDN w:val="0"/>
        <w:adjustRightInd w:val="0"/>
        <w:ind w:firstLine="709"/>
        <w:jc w:val="both"/>
        <w:rPr>
          <w:sz w:val="28"/>
          <w:szCs w:val="28"/>
        </w:rPr>
      </w:pPr>
      <w:r w:rsidRPr="004360DC">
        <w:rPr>
          <w:sz w:val="28"/>
          <w:szCs w:val="28"/>
        </w:rPr>
        <w:t>3.11.2. Для предоставления муниципальной услуги с использованием Единого портала государственных и муниципальных услуг заявитель заполняет форму, в которой необходимо указать сведения, необходимые для получения услуги. Обязательные к заполнению поля отмечаются звездочкой.</w:t>
      </w:r>
    </w:p>
    <w:p w:rsidR="00BA45C6" w:rsidRPr="004360DC" w:rsidRDefault="00BA45C6" w:rsidP="00BA45C6">
      <w:pPr>
        <w:autoSpaceDE w:val="0"/>
        <w:autoSpaceDN w:val="0"/>
        <w:adjustRightInd w:val="0"/>
        <w:ind w:firstLine="539"/>
        <w:jc w:val="both"/>
        <w:rPr>
          <w:sz w:val="28"/>
          <w:szCs w:val="28"/>
        </w:rPr>
      </w:pPr>
      <w:r w:rsidRPr="004360DC">
        <w:rPr>
          <w:sz w:val="28"/>
          <w:szCs w:val="28"/>
        </w:rPr>
        <w:t>3.11.3. Заявление считается отправленным после получения заявителем соответствующего электронного уведомления в личный кабинет заявителя или его представителя на Едином портале государственных и муниципальных услуг.</w:t>
      </w:r>
    </w:p>
    <w:p w:rsidR="00BA45C6" w:rsidRPr="004360DC" w:rsidRDefault="00BA45C6" w:rsidP="00BA45C6">
      <w:pPr>
        <w:autoSpaceDE w:val="0"/>
        <w:autoSpaceDN w:val="0"/>
        <w:adjustRightInd w:val="0"/>
        <w:ind w:firstLine="539"/>
        <w:jc w:val="both"/>
        <w:rPr>
          <w:sz w:val="28"/>
          <w:szCs w:val="28"/>
        </w:rPr>
      </w:pPr>
      <w:r w:rsidRPr="004360DC">
        <w:rPr>
          <w:sz w:val="28"/>
          <w:szCs w:val="28"/>
        </w:rPr>
        <w:t xml:space="preserve">  3.11.4. В ходе предоставления муниципальной услуги заявитель получает уведомления о статусе услуги в личном кабинете заявителя или его представителя на Едином портале государственных и муниципальных услуг.</w:t>
      </w:r>
    </w:p>
    <w:p w:rsidR="00BA45C6" w:rsidRPr="002031E0" w:rsidRDefault="00BA45C6" w:rsidP="00BA45C6">
      <w:pPr>
        <w:autoSpaceDE w:val="0"/>
        <w:autoSpaceDN w:val="0"/>
        <w:adjustRightInd w:val="0"/>
        <w:ind w:firstLine="539"/>
        <w:jc w:val="both"/>
        <w:rPr>
          <w:sz w:val="28"/>
          <w:szCs w:val="28"/>
        </w:rPr>
      </w:pPr>
      <w:r w:rsidRPr="004360DC">
        <w:rPr>
          <w:sz w:val="28"/>
          <w:szCs w:val="28"/>
        </w:rPr>
        <w:t xml:space="preserve">  3.11.5.</w:t>
      </w:r>
      <w:r>
        <w:rPr>
          <w:sz w:val="28"/>
          <w:szCs w:val="28"/>
        </w:rPr>
        <w:t xml:space="preserve"> </w:t>
      </w:r>
      <w:r w:rsidRPr="002031E0">
        <w:rPr>
          <w:sz w:val="28"/>
          <w:szCs w:val="28"/>
        </w:rPr>
        <w:t xml:space="preserve">Заявителю в качестве результата предоставления услуги обеспечивается по его выбору возможность: </w:t>
      </w:r>
    </w:p>
    <w:p w:rsidR="00BA45C6" w:rsidRPr="002031E0" w:rsidRDefault="00BA45C6" w:rsidP="00BA45C6">
      <w:pPr>
        <w:autoSpaceDE w:val="0"/>
        <w:autoSpaceDN w:val="0"/>
        <w:adjustRightInd w:val="0"/>
        <w:ind w:firstLine="709"/>
        <w:jc w:val="both"/>
        <w:rPr>
          <w:sz w:val="28"/>
          <w:szCs w:val="28"/>
        </w:rPr>
      </w:pPr>
      <w:r w:rsidRPr="002031E0">
        <w:rPr>
          <w:sz w:val="28"/>
          <w:szCs w:val="28"/>
        </w:rPr>
        <w:t>- получения электронного документа, подписанного с использованием квалифицированной подписи;</w:t>
      </w:r>
    </w:p>
    <w:p w:rsidR="00BA45C6" w:rsidRPr="002031E0" w:rsidRDefault="00BA45C6" w:rsidP="00BA45C6">
      <w:pPr>
        <w:autoSpaceDE w:val="0"/>
        <w:autoSpaceDN w:val="0"/>
        <w:adjustRightInd w:val="0"/>
        <w:ind w:firstLine="709"/>
        <w:jc w:val="both"/>
        <w:rPr>
          <w:sz w:val="28"/>
          <w:szCs w:val="28"/>
        </w:rPr>
      </w:pPr>
      <w:r w:rsidRPr="002031E0">
        <w:rPr>
          <w:sz w:val="28"/>
          <w:szCs w:val="28"/>
        </w:rPr>
        <w:t>- получения с использованием Единого портала государственных и муниципальных услуг электронного документа в машиночитаемом формате, подписанного квалифицированной подписью со стороны уполномоченного органа.</w:t>
      </w:r>
      <w:r w:rsidRPr="002031E0">
        <w:rPr>
          <w:rStyle w:val="GridTable4"/>
          <w:color w:val="FF0000"/>
          <w:sz w:val="28"/>
          <w:szCs w:val="28"/>
        </w:rPr>
        <w:t xml:space="preserve"> </w:t>
      </w:r>
      <w:r w:rsidRPr="0084305C">
        <w:rPr>
          <w:rStyle w:val="ab"/>
          <w:color w:val="FF0000"/>
          <w:sz w:val="28"/>
          <w:szCs w:val="28"/>
        </w:rPr>
        <w:footnoteReference w:id="8"/>
      </w:r>
    </w:p>
    <w:p w:rsidR="00BA45C6" w:rsidRPr="004360DC" w:rsidRDefault="00BA45C6" w:rsidP="00BA45C6">
      <w:pPr>
        <w:autoSpaceDE w:val="0"/>
        <w:autoSpaceDN w:val="0"/>
        <w:adjustRightInd w:val="0"/>
        <w:ind w:firstLine="539"/>
        <w:jc w:val="both"/>
        <w:rPr>
          <w:sz w:val="28"/>
          <w:szCs w:val="28"/>
        </w:rPr>
      </w:pPr>
      <w:r w:rsidRPr="002031E0">
        <w:rPr>
          <w:sz w:val="28"/>
          <w:szCs w:val="28"/>
        </w:rPr>
        <w:t xml:space="preserve">  При получении результата предоставления услуги на Едином портале государственных и муниципальных</w:t>
      </w:r>
      <w:r w:rsidRPr="004360DC">
        <w:rPr>
          <w:sz w:val="28"/>
          <w:szCs w:val="28"/>
        </w:rPr>
        <w:t xml:space="preserve"> услуг в форме электронного документа дополнительно обеспечивается возможность получения по желанию заявителя документа на бумажном носителе, подтверждающего содержание электронного документа.</w:t>
      </w:r>
    </w:p>
    <w:p w:rsidR="00BA45C6" w:rsidRPr="004360DC" w:rsidRDefault="00BA45C6" w:rsidP="00BA45C6">
      <w:pPr>
        <w:autoSpaceDE w:val="0"/>
        <w:autoSpaceDN w:val="0"/>
        <w:adjustRightInd w:val="0"/>
        <w:ind w:firstLine="539"/>
        <w:jc w:val="both"/>
        <w:rPr>
          <w:sz w:val="28"/>
          <w:szCs w:val="28"/>
        </w:rPr>
      </w:pPr>
      <w:r w:rsidRPr="004360DC">
        <w:rPr>
          <w:sz w:val="28"/>
          <w:szCs w:val="28"/>
        </w:rPr>
        <w:t xml:space="preserve">  Информация об электронных документах - результатах предоставления услуг, в отношении которых предоставляется возможность, предусмотренная абзацем вторым настоящего пункта, размещается оператором Единого портала государственных и муниципальных услуг в едином личном кабинете или в электронной форме запроса.</w:t>
      </w:r>
    </w:p>
    <w:p w:rsidR="00BA45C6" w:rsidRDefault="00BA45C6" w:rsidP="00BA45C6">
      <w:pPr>
        <w:autoSpaceDE w:val="0"/>
        <w:autoSpaceDN w:val="0"/>
        <w:adjustRightInd w:val="0"/>
        <w:ind w:firstLine="539"/>
        <w:jc w:val="both"/>
        <w:rPr>
          <w:rFonts w:eastAsia="Calibri"/>
          <w:sz w:val="28"/>
          <w:szCs w:val="28"/>
        </w:rPr>
      </w:pPr>
      <w:r w:rsidRPr="004360DC">
        <w:rPr>
          <w:sz w:val="28"/>
          <w:szCs w:val="28"/>
        </w:rPr>
        <w:t xml:space="preserve">  Возможность получения результата предоставления услуги в форме электронного документа или документа на бумажном носителе обеспечивается заявителю в течение срока действия результата </w:t>
      </w:r>
      <w:r w:rsidRPr="004360DC">
        <w:rPr>
          <w:sz w:val="28"/>
          <w:szCs w:val="28"/>
        </w:rPr>
        <w:lastRenderedPageBreak/>
        <w:t>предоставления услуги (в случае если такой срок установлен нормативными правовыми актами Российской Федерации).</w:t>
      </w:r>
    </w:p>
    <w:p w:rsidR="00BA45C6" w:rsidRDefault="00BA45C6" w:rsidP="00BA45C6">
      <w:pPr>
        <w:ind w:firstLine="709"/>
        <w:jc w:val="both"/>
        <w:rPr>
          <w:sz w:val="28"/>
          <w:szCs w:val="28"/>
        </w:rPr>
      </w:pPr>
    </w:p>
    <w:p w:rsidR="00BA45C6" w:rsidRDefault="00BA45C6" w:rsidP="00BA45C6">
      <w:pPr>
        <w:ind w:right="-16"/>
        <w:jc w:val="both"/>
        <w:rPr>
          <w:sz w:val="28"/>
          <w:szCs w:val="28"/>
          <w:u w:val="single"/>
        </w:rPr>
      </w:pPr>
    </w:p>
    <w:p w:rsidR="00BA45C6" w:rsidRDefault="00BA45C6" w:rsidP="00BA45C6">
      <w:pPr>
        <w:ind w:right="-16"/>
        <w:jc w:val="both"/>
        <w:rPr>
          <w:sz w:val="28"/>
          <w:szCs w:val="28"/>
          <w:u w:val="single"/>
        </w:rPr>
      </w:pPr>
    </w:p>
    <w:p w:rsidR="00BA45C6" w:rsidRDefault="00BA45C6" w:rsidP="00BA45C6">
      <w:pPr>
        <w:ind w:right="-16"/>
        <w:jc w:val="both"/>
        <w:rPr>
          <w:sz w:val="28"/>
          <w:szCs w:val="28"/>
          <w:u w:val="single"/>
        </w:rPr>
      </w:pPr>
    </w:p>
    <w:p w:rsidR="00BA45C6" w:rsidRDefault="00BA45C6" w:rsidP="00BA45C6">
      <w:pPr>
        <w:ind w:right="-16"/>
        <w:jc w:val="both"/>
        <w:rPr>
          <w:sz w:val="28"/>
          <w:szCs w:val="28"/>
          <w:u w:val="single"/>
        </w:rPr>
      </w:pPr>
    </w:p>
    <w:p w:rsidR="00BA45C6" w:rsidRDefault="00BA45C6" w:rsidP="00BA45C6">
      <w:pPr>
        <w:ind w:right="-16"/>
        <w:jc w:val="both"/>
        <w:rPr>
          <w:sz w:val="28"/>
          <w:szCs w:val="28"/>
          <w:u w:val="single"/>
        </w:rPr>
      </w:pPr>
    </w:p>
    <w:p w:rsidR="00BA45C6" w:rsidRDefault="00BA45C6" w:rsidP="00BA45C6">
      <w:pPr>
        <w:ind w:right="-16"/>
        <w:jc w:val="both"/>
        <w:rPr>
          <w:sz w:val="28"/>
          <w:szCs w:val="28"/>
          <w:u w:val="single"/>
        </w:rPr>
      </w:pPr>
    </w:p>
    <w:p w:rsidR="00BA45C6" w:rsidRDefault="00BA45C6" w:rsidP="00BA45C6">
      <w:pPr>
        <w:ind w:right="-16"/>
        <w:jc w:val="both"/>
        <w:rPr>
          <w:sz w:val="28"/>
          <w:szCs w:val="28"/>
          <w:u w:val="single"/>
        </w:rPr>
      </w:pPr>
      <w:r>
        <w:rPr>
          <w:sz w:val="28"/>
          <w:szCs w:val="28"/>
          <w:u w:val="single"/>
        </w:rPr>
        <w:t>Примечание:</w:t>
      </w:r>
    </w:p>
    <w:p w:rsidR="00BA45C6" w:rsidRDefault="00BA45C6" w:rsidP="00BA45C6">
      <w:pPr>
        <w:pStyle w:val="ad"/>
        <w:spacing w:line="228" w:lineRule="auto"/>
        <w:ind w:right="-16" w:firstLine="567"/>
        <w:jc w:val="both"/>
        <w:rPr>
          <w:sz w:val="28"/>
          <w:szCs w:val="28"/>
        </w:rPr>
      </w:pPr>
      <w:r>
        <w:rPr>
          <w:sz w:val="28"/>
          <w:szCs w:val="28"/>
        </w:rPr>
        <w:t xml:space="preserve">*Сроки данных административных процедур орган местного самоуправления вправе определить самостоятельно. </w:t>
      </w:r>
    </w:p>
    <w:p w:rsidR="00BA45C6" w:rsidRPr="002031E0" w:rsidRDefault="00BA45C6" w:rsidP="00BA45C6">
      <w:pPr>
        <w:pStyle w:val="ad"/>
        <w:spacing w:line="228" w:lineRule="auto"/>
        <w:ind w:right="-16" w:firstLine="567"/>
        <w:jc w:val="both"/>
        <w:rPr>
          <w:sz w:val="28"/>
          <w:szCs w:val="28"/>
        </w:rPr>
      </w:pPr>
      <w:r w:rsidRPr="002031E0">
        <w:rPr>
          <w:sz w:val="28"/>
          <w:szCs w:val="28"/>
        </w:rPr>
        <w:t>При этом сроки исполнения административных процедур в сумме не должны превышать:</w:t>
      </w:r>
    </w:p>
    <w:p w:rsidR="00BA45C6" w:rsidRPr="002031E0" w:rsidRDefault="00BA45C6" w:rsidP="00BA45C6">
      <w:pPr>
        <w:pStyle w:val="ad"/>
        <w:ind w:right="-17" w:firstLine="567"/>
        <w:jc w:val="both"/>
        <w:rPr>
          <w:sz w:val="28"/>
          <w:szCs w:val="28"/>
        </w:rPr>
      </w:pPr>
      <w:r w:rsidRPr="002031E0">
        <w:rPr>
          <w:sz w:val="28"/>
          <w:szCs w:val="28"/>
        </w:rPr>
        <w:t>20 дней – при рассмотрении заявления о предварительном согласовании предоставления земельного участка в случае в случае отсутствия процедуры или необходимости согласования схемы расположения земельного участка в комитете природных ресурсов, лесного хозяйства и экологии Волгоградской области;</w:t>
      </w:r>
    </w:p>
    <w:p w:rsidR="00BA45C6" w:rsidRPr="002031E0" w:rsidRDefault="00BA45C6" w:rsidP="00BA45C6">
      <w:pPr>
        <w:pStyle w:val="ad"/>
        <w:ind w:right="-17" w:firstLine="567"/>
        <w:jc w:val="both"/>
        <w:rPr>
          <w:sz w:val="28"/>
          <w:szCs w:val="28"/>
        </w:rPr>
      </w:pPr>
      <w:r w:rsidRPr="002031E0">
        <w:rPr>
          <w:sz w:val="28"/>
          <w:szCs w:val="28"/>
        </w:rPr>
        <w:t xml:space="preserve">35 дней – в случае проведения указанной выше административной процедуры; </w:t>
      </w:r>
    </w:p>
    <w:p w:rsidR="00BA45C6" w:rsidRDefault="00BA45C6" w:rsidP="00BA45C6">
      <w:pPr>
        <w:pStyle w:val="ad"/>
        <w:ind w:right="-17" w:firstLine="567"/>
        <w:jc w:val="both"/>
        <w:rPr>
          <w:sz w:val="28"/>
          <w:szCs w:val="28"/>
        </w:rPr>
      </w:pPr>
      <w:r w:rsidRPr="002031E0">
        <w:rPr>
          <w:sz w:val="28"/>
          <w:szCs w:val="28"/>
        </w:rPr>
        <w:t>20 дней – при рассмотрении заявления о предоставлении земельного участка без проведения торгов.</w:t>
      </w:r>
    </w:p>
    <w:p w:rsidR="00BA45C6" w:rsidRDefault="00BA45C6" w:rsidP="00BA45C6">
      <w:pPr>
        <w:spacing w:line="230" w:lineRule="auto"/>
        <w:ind w:firstLine="720"/>
        <w:jc w:val="both"/>
        <w:rPr>
          <w:sz w:val="28"/>
          <w:szCs w:val="28"/>
        </w:rPr>
      </w:pPr>
    </w:p>
    <w:p w:rsidR="00BA45C6" w:rsidRDefault="00BA45C6" w:rsidP="00BA45C6">
      <w:pPr>
        <w:spacing w:line="230" w:lineRule="auto"/>
        <w:ind w:firstLine="720"/>
        <w:jc w:val="both"/>
        <w:rPr>
          <w:sz w:val="28"/>
          <w:szCs w:val="28"/>
        </w:rPr>
      </w:pPr>
      <w:r>
        <w:rPr>
          <w:sz w:val="28"/>
          <w:szCs w:val="28"/>
        </w:rPr>
        <w:t>Проектом административного регламента предлагается определить следующие сроки:</w:t>
      </w:r>
    </w:p>
    <w:p w:rsidR="00BA45C6" w:rsidRDefault="00BA45C6" w:rsidP="00BA45C6">
      <w:pPr>
        <w:spacing w:line="230" w:lineRule="auto"/>
        <w:ind w:firstLine="720"/>
        <w:jc w:val="both"/>
        <w:rPr>
          <w:sz w:val="28"/>
          <w:szCs w:val="28"/>
        </w:rPr>
      </w:pPr>
      <w:r>
        <w:rPr>
          <w:sz w:val="28"/>
          <w:szCs w:val="28"/>
        </w:rPr>
        <w:t>1) прием и регистрация заявления о предварительном согласовании, в том числе, поступившего в электронной форме и прилагаемых к нему документов либо отказ в приеме заявления (1-3 дня);</w:t>
      </w:r>
    </w:p>
    <w:p w:rsidR="00BA45C6" w:rsidRDefault="00BA45C6" w:rsidP="00BA45C6">
      <w:pPr>
        <w:spacing w:line="230" w:lineRule="auto"/>
        <w:ind w:firstLine="720"/>
        <w:jc w:val="both"/>
        <w:rPr>
          <w:sz w:val="28"/>
          <w:szCs w:val="28"/>
        </w:rPr>
      </w:pPr>
      <w:r>
        <w:rPr>
          <w:sz w:val="28"/>
          <w:szCs w:val="28"/>
        </w:rPr>
        <w:t>2) приостановление срока рассмотрения заявления о предварительном согласовании (1 день);</w:t>
      </w:r>
    </w:p>
    <w:p w:rsidR="00BA45C6" w:rsidRPr="00BA45C6" w:rsidRDefault="00BA45C6" w:rsidP="00BA45C6">
      <w:pPr>
        <w:spacing w:line="230" w:lineRule="auto"/>
        <w:ind w:firstLine="720"/>
        <w:jc w:val="both"/>
        <w:rPr>
          <w:sz w:val="28"/>
          <w:szCs w:val="28"/>
        </w:rPr>
      </w:pPr>
      <w:r>
        <w:rPr>
          <w:sz w:val="28"/>
          <w:szCs w:val="28"/>
        </w:rPr>
        <w:t xml:space="preserve">3) формирование </w:t>
      </w:r>
      <w:r w:rsidRPr="002031E0">
        <w:rPr>
          <w:sz w:val="28"/>
          <w:szCs w:val="28"/>
        </w:rPr>
        <w:t>и направление межведомственных запросов документов              (3 дня);</w:t>
      </w:r>
    </w:p>
    <w:p w:rsidR="00BA45C6" w:rsidRPr="002031E0" w:rsidRDefault="00BA45C6" w:rsidP="00BA45C6">
      <w:pPr>
        <w:autoSpaceDE w:val="0"/>
        <w:autoSpaceDN w:val="0"/>
        <w:adjustRightInd w:val="0"/>
        <w:spacing w:line="230" w:lineRule="auto"/>
        <w:ind w:firstLine="720"/>
        <w:jc w:val="both"/>
        <w:rPr>
          <w:sz w:val="28"/>
          <w:szCs w:val="28"/>
        </w:rPr>
      </w:pPr>
      <w:r w:rsidRPr="002031E0">
        <w:rPr>
          <w:sz w:val="28"/>
          <w:szCs w:val="28"/>
        </w:rPr>
        <w:t>4) направление схемы расположения земельного участка на согласование в комитет природных ресурсов, лесного хозяйства и экологии Волгоградской области (10 дней);</w:t>
      </w:r>
    </w:p>
    <w:p w:rsidR="00BA45C6" w:rsidRPr="002031E0" w:rsidRDefault="00BA45C6" w:rsidP="00BA45C6">
      <w:pPr>
        <w:ind w:firstLine="720"/>
        <w:jc w:val="both"/>
        <w:rPr>
          <w:sz w:val="28"/>
          <w:szCs w:val="28"/>
        </w:rPr>
      </w:pPr>
      <w:r w:rsidRPr="002031E0">
        <w:rPr>
          <w:sz w:val="28"/>
          <w:szCs w:val="28"/>
        </w:rPr>
        <w:t>5</w:t>
      </w:r>
      <w:r w:rsidRPr="002031E0">
        <w:rPr>
          <w:b/>
          <w:sz w:val="28"/>
          <w:szCs w:val="28"/>
        </w:rPr>
        <w:t>)</w:t>
      </w:r>
      <w:r w:rsidRPr="002031E0">
        <w:rPr>
          <w:sz w:val="28"/>
          <w:szCs w:val="28"/>
        </w:rPr>
        <w:t xml:space="preserve"> рассмотрение заявления о предварительном согласовании, принятие решения по итогам рассмотрения (6 дней или 5 дней – в случае, если регламентом предусмотрена, а также необходима процедура согласования схемы расположения земельного участка в комитете природных ресурсов, лесного хозяйства и экологии Волгоградской области);</w:t>
      </w:r>
    </w:p>
    <w:p w:rsidR="00BA45C6" w:rsidRPr="002031E0" w:rsidRDefault="00BA45C6" w:rsidP="00BA45C6">
      <w:pPr>
        <w:spacing w:line="230" w:lineRule="auto"/>
        <w:ind w:firstLine="720"/>
        <w:jc w:val="both"/>
        <w:rPr>
          <w:sz w:val="28"/>
          <w:szCs w:val="28"/>
        </w:rPr>
      </w:pPr>
      <w:r w:rsidRPr="002031E0">
        <w:rPr>
          <w:sz w:val="28"/>
          <w:szCs w:val="28"/>
        </w:rPr>
        <w:t>6) прием и регистрация заявления о предоставлении земельного участка без проведения торгов, в том числе, поступившего в электронной форме и прилагаемых к нему документов либо отказ в приеме к рассмотрению заявления (1-3 дня);</w:t>
      </w:r>
    </w:p>
    <w:p w:rsidR="00BA45C6" w:rsidRPr="002031E0" w:rsidRDefault="00BA45C6" w:rsidP="00BA45C6">
      <w:pPr>
        <w:spacing w:line="230" w:lineRule="auto"/>
        <w:ind w:firstLine="720"/>
        <w:jc w:val="both"/>
        <w:rPr>
          <w:sz w:val="28"/>
          <w:szCs w:val="28"/>
        </w:rPr>
      </w:pPr>
      <w:r w:rsidRPr="002031E0">
        <w:rPr>
          <w:sz w:val="28"/>
          <w:szCs w:val="28"/>
        </w:rPr>
        <w:lastRenderedPageBreak/>
        <w:t>7) формирование и направление межведомственных запросов о предоставлении документов (информации), необходимых для предоставления земельного участка (3 дня);</w:t>
      </w:r>
    </w:p>
    <w:p w:rsidR="00BA45C6" w:rsidRPr="002031E0" w:rsidRDefault="00BA45C6" w:rsidP="00BA45C6">
      <w:pPr>
        <w:spacing w:line="230" w:lineRule="auto"/>
        <w:ind w:firstLine="720"/>
        <w:jc w:val="both"/>
        <w:rPr>
          <w:sz w:val="28"/>
          <w:szCs w:val="28"/>
        </w:rPr>
      </w:pPr>
      <w:r w:rsidRPr="002031E0">
        <w:rPr>
          <w:sz w:val="28"/>
          <w:szCs w:val="28"/>
        </w:rPr>
        <w:t>8) рассмотрение заявления о предоставлении земельного участка без проведения торгов и принятие решения об отказе в предоставлении земельного участка без проведения торгов или направление заявителю проекта договора купли-продажи земельного участка (7 дней).</w:t>
      </w:r>
    </w:p>
    <w:p w:rsidR="00BA45C6" w:rsidRPr="002031E0" w:rsidRDefault="00BA45C6" w:rsidP="00BA45C6">
      <w:pPr>
        <w:pStyle w:val="ad"/>
        <w:ind w:right="-16" w:firstLine="567"/>
        <w:jc w:val="both"/>
        <w:rPr>
          <w:sz w:val="28"/>
          <w:szCs w:val="28"/>
        </w:rPr>
      </w:pPr>
    </w:p>
    <w:p w:rsidR="00BA45C6" w:rsidRDefault="00BA45C6" w:rsidP="00BA45C6">
      <w:pPr>
        <w:pStyle w:val="ad"/>
        <w:ind w:firstLine="540"/>
        <w:jc w:val="both"/>
        <w:rPr>
          <w:sz w:val="28"/>
          <w:szCs w:val="28"/>
        </w:rPr>
      </w:pPr>
      <w:r w:rsidRPr="002031E0">
        <w:rPr>
          <w:sz w:val="28"/>
          <w:szCs w:val="28"/>
        </w:rPr>
        <w:t>**Формы документов разрабатываются органом</w:t>
      </w:r>
      <w:r>
        <w:rPr>
          <w:sz w:val="28"/>
          <w:szCs w:val="28"/>
        </w:rPr>
        <w:t>, уполномоченным на предоставление муниципальной услуги, с учетом требований законодательства Российской Федерации.</w:t>
      </w:r>
    </w:p>
    <w:p w:rsidR="00BA45C6" w:rsidRDefault="00BA45C6" w:rsidP="00BA45C6"/>
    <w:p w:rsidR="00BA45C6" w:rsidRDefault="00BA45C6" w:rsidP="00D92ABB"/>
    <w:p w:rsidR="00BA45C6" w:rsidRDefault="00BA45C6" w:rsidP="00D92ABB"/>
    <w:p w:rsidR="00BA45C6" w:rsidRDefault="00BA45C6" w:rsidP="00D92ABB"/>
    <w:p w:rsidR="00BA45C6" w:rsidRDefault="00BA45C6" w:rsidP="00D92ABB"/>
    <w:p w:rsidR="00BA45C6" w:rsidRDefault="00BA45C6" w:rsidP="00D92ABB"/>
    <w:p w:rsidR="00BA45C6" w:rsidRDefault="00BA45C6" w:rsidP="00D92ABB"/>
    <w:p w:rsidR="00BA45C6" w:rsidRDefault="00BA45C6" w:rsidP="00D92ABB"/>
    <w:p w:rsidR="00BA45C6" w:rsidRDefault="00BA45C6" w:rsidP="00D92ABB"/>
    <w:p w:rsidR="00BA45C6" w:rsidRDefault="00BA45C6" w:rsidP="00D92ABB"/>
    <w:p w:rsidR="00BA45C6" w:rsidRDefault="00BA45C6" w:rsidP="00D92ABB"/>
    <w:p w:rsidR="00BA45C6" w:rsidRDefault="00BA45C6" w:rsidP="00D92ABB"/>
    <w:p w:rsidR="00BA45C6" w:rsidRDefault="00BA45C6" w:rsidP="00D92ABB"/>
    <w:p w:rsidR="00BA45C6" w:rsidRDefault="00BA45C6" w:rsidP="00D92ABB"/>
    <w:p w:rsidR="00BA45C6" w:rsidRDefault="00BA45C6" w:rsidP="00D92ABB"/>
    <w:p w:rsidR="00BA45C6" w:rsidRDefault="00BA45C6" w:rsidP="00D92ABB"/>
    <w:p w:rsidR="00BA45C6" w:rsidRDefault="00BA45C6" w:rsidP="00D92ABB"/>
    <w:p w:rsidR="00BA45C6" w:rsidRDefault="00BA45C6" w:rsidP="00D92ABB"/>
    <w:p w:rsidR="00BA45C6" w:rsidRDefault="00BA45C6" w:rsidP="00D92ABB"/>
    <w:p w:rsidR="00BA45C6" w:rsidRDefault="00BA45C6" w:rsidP="00D92ABB"/>
    <w:p w:rsidR="00BA45C6" w:rsidRDefault="00BA45C6" w:rsidP="00D92ABB"/>
    <w:p w:rsidR="00BA45C6" w:rsidRDefault="00BA45C6" w:rsidP="00D92ABB"/>
    <w:p w:rsidR="00BA45C6" w:rsidRDefault="00BA45C6" w:rsidP="00D92ABB"/>
    <w:p w:rsidR="00BA45C6" w:rsidRDefault="00BA45C6" w:rsidP="00D92ABB">
      <w:r>
        <w:t xml:space="preserve"> </w:t>
      </w:r>
    </w:p>
    <w:p w:rsidR="00BA45C6" w:rsidRDefault="00BA45C6" w:rsidP="00D92ABB"/>
    <w:p w:rsidR="00BA45C6" w:rsidRDefault="00BA45C6" w:rsidP="00D92ABB"/>
    <w:p w:rsidR="00BA45C6" w:rsidRDefault="00BA45C6" w:rsidP="00D92ABB"/>
    <w:p w:rsidR="00BA45C6" w:rsidRDefault="00BA45C6" w:rsidP="00D92ABB"/>
    <w:p w:rsidR="00BA45C6" w:rsidRDefault="00BA45C6" w:rsidP="00D92ABB"/>
    <w:p w:rsidR="00BA45C6" w:rsidRDefault="00BA45C6" w:rsidP="00D92ABB"/>
    <w:p w:rsidR="00BA45C6" w:rsidRDefault="00BA45C6" w:rsidP="00D92ABB"/>
    <w:p w:rsidR="00BA45C6" w:rsidRDefault="00BA45C6" w:rsidP="00D92ABB"/>
    <w:p w:rsidR="00BA45C6" w:rsidRDefault="00BA45C6" w:rsidP="00D92ABB"/>
    <w:p w:rsidR="00BA45C6" w:rsidRDefault="00BA45C6" w:rsidP="00D92ABB"/>
    <w:p w:rsidR="00BA45C6" w:rsidRDefault="00BA45C6" w:rsidP="00D92ABB"/>
    <w:p w:rsidR="00BA45C6" w:rsidRDefault="00BA45C6" w:rsidP="00D92ABB"/>
    <w:p w:rsidR="00BA45C6" w:rsidRDefault="00BA45C6" w:rsidP="00D92ABB"/>
    <w:p w:rsidR="00BA45C6" w:rsidRDefault="00BA45C6" w:rsidP="00D92ABB"/>
    <w:p w:rsidR="00BA45C6" w:rsidRDefault="00BA45C6" w:rsidP="00D92ABB"/>
    <w:p w:rsidR="00BA45C6" w:rsidRDefault="00BA45C6" w:rsidP="00D92ABB"/>
    <w:p w:rsidR="00BA45C6" w:rsidRDefault="00BA45C6" w:rsidP="00D92ABB"/>
    <w:p w:rsidR="00BA45C6" w:rsidRDefault="00BA45C6" w:rsidP="00D92ABB"/>
    <w:p w:rsidR="00BA45C6" w:rsidRDefault="00BA45C6" w:rsidP="00D92ABB"/>
    <w:p w:rsidR="00D92ABB" w:rsidRPr="00D92ABB" w:rsidRDefault="00D92ABB" w:rsidP="00D92ABB"/>
    <w:sectPr w:rsidR="00D92ABB" w:rsidRPr="00D92ABB" w:rsidSect="00E321B5">
      <w:pgSz w:w="11906" w:h="16838"/>
      <w:pgMar w:top="1134" w:right="1276" w:bottom="1134" w:left="1559"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7916" w:rsidRDefault="00E67916" w:rsidP="00FA2FFB">
      <w:r>
        <w:separator/>
      </w:r>
    </w:p>
  </w:endnote>
  <w:endnote w:type="continuationSeparator" w:id="1">
    <w:p w:rsidR="00E67916" w:rsidRDefault="00E67916" w:rsidP="00FA2FF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7916" w:rsidRDefault="00E67916" w:rsidP="00FA2FFB">
      <w:r>
        <w:separator/>
      </w:r>
    </w:p>
  </w:footnote>
  <w:footnote w:type="continuationSeparator" w:id="1">
    <w:p w:rsidR="00E67916" w:rsidRDefault="00E67916" w:rsidP="00FA2FFB">
      <w:r>
        <w:continuationSeparator/>
      </w:r>
    </w:p>
  </w:footnote>
  <w:footnote w:id="2">
    <w:p w:rsidR="00BA45C6" w:rsidRDefault="00BA45C6" w:rsidP="00BA45C6">
      <w:pPr>
        <w:pStyle w:val="a9"/>
        <w:ind w:firstLine="567"/>
        <w:jc w:val="both"/>
        <w:rPr>
          <w:color w:val="FF0000"/>
        </w:rPr>
      </w:pPr>
      <w:r w:rsidRPr="0058295B">
        <w:rPr>
          <w:rStyle w:val="ab"/>
          <w:color w:val="FF0000"/>
        </w:rPr>
        <w:footnoteRef/>
      </w:r>
      <w:r>
        <w:rPr>
          <w:b/>
          <w:color w:val="FF0000"/>
        </w:rPr>
        <w:t xml:space="preserve"> </w:t>
      </w:r>
      <w:r>
        <w:rPr>
          <w:color w:val="FF0000"/>
        </w:rPr>
        <w:t>Документы представляются (направляются) в подлиннике (в копии, если документы являются общедоступными) либо в копиях, заверяемых должностным лицом органа исполнительной власти или органа местного самоуправления, принимающего заявление о приобретении прав на земельный участок.</w:t>
      </w:r>
    </w:p>
  </w:footnote>
  <w:footnote w:id="3">
    <w:p w:rsidR="00BA45C6" w:rsidRDefault="00BA45C6" w:rsidP="00BA45C6">
      <w:pPr>
        <w:autoSpaceDE w:val="0"/>
        <w:autoSpaceDN w:val="0"/>
        <w:adjustRightInd w:val="0"/>
        <w:ind w:firstLine="567"/>
        <w:jc w:val="both"/>
      </w:pPr>
      <w:r w:rsidRPr="0084305C">
        <w:rPr>
          <w:rStyle w:val="ab"/>
          <w:color w:val="FF0000"/>
        </w:rPr>
        <w:footnoteRef/>
      </w:r>
      <w:r w:rsidRPr="005A4E5A">
        <w:rPr>
          <w:color w:val="FF0000"/>
        </w:rPr>
        <w:t xml:space="preserve"> </w:t>
      </w:r>
      <w:r w:rsidRPr="005A4E5A">
        <w:rPr>
          <w:color w:val="FF0000"/>
          <w:sz w:val="22"/>
          <w:szCs w:val="22"/>
        </w:rPr>
        <w:t xml:space="preserve">Указанный раздел может не включаться в структуру административного регламента в случаях, предусмотренных порядком разработки и утверждения административных регламентов, установленным в муниципальном образовании (пункт 3 части 2 статьи 12, </w:t>
      </w:r>
      <w:hyperlink r:id="rId1" w:history="1">
        <w:r w:rsidRPr="005A4E5A">
          <w:rPr>
            <w:color w:val="FF0000"/>
            <w:sz w:val="22"/>
            <w:szCs w:val="22"/>
          </w:rPr>
          <w:t>часть</w:t>
        </w:r>
      </w:hyperlink>
      <w:r w:rsidRPr="005A4E5A">
        <w:rPr>
          <w:color w:val="FF0000"/>
          <w:sz w:val="22"/>
          <w:szCs w:val="22"/>
        </w:rPr>
        <w:t xml:space="preserve"> </w:t>
      </w:r>
      <w:hyperlink r:id="rId2" w:history="1">
        <w:r w:rsidRPr="005A4E5A">
          <w:rPr>
            <w:color w:val="FF0000"/>
            <w:sz w:val="22"/>
            <w:szCs w:val="22"/>
          </w:rPr>
          <w:t>15 статьи 13</w:t>
        </w:r>
      </w:hyperlink>
      <w:r w:rsidRPr="005A4E5A">
        <w:rPr>
          <w:color w:val="FF0000"/>
          <w:sz w:val="22"/>
          <w:szCs w:val="22"/>
        </w:rPr>
        <w:t xml:space="preserve"> Федерального закона № 210-ФЗ).</w:t>
      </w:r>
    </w:p>
  </w:footnote>
  <w:footnote w:id="4">
    <w:p w:rsidR="00BA45C6" w:rsidRDefault="00BA45C6" w:rsidP="00BA45C6">
      <w:pPr>
        <w:pStyle w:val="a9"/>
        <w:ind w:firstLine="567"/>
        <w:jc w:val="both"/>
        <w:rPr>
          <w:color w:val="FF0000"/>
        </w:rPr>
      </w:pPr>
      <w:r w:rsidRPr="0084305C">
        <w:rPr>
          <w:color w:val="FF0000"/>
          <w:vertAlign w:val="superscript"/>
        </w:rPr>
        <w:t>10</w:t>
      </w:r>
      <w:r>
        <w:rPr>
          <w:color w:val="FF0000"/>
        </w:rPr>
        <w:t xml:space="preserve"> Административные процедуры осуществляются в случае, если испрашиваемый земельный участок предстоит образовать или осуществить уточнение его границ в соответствии с Федеральным законом от 13.07.2015 № 218-ФЗ «О государственной регистрации недвижимости» и от заявителя поступило заявление о предварительном согласовании предоставления земельного участка. </w:t>
      </w:r>
    </w:p>
    <w:p w:rsidR="00BA45C6" w:rsidRDefault="00BA45C6" w:rsidP="00BA45C6">
      <w:pPr>
        <w:pStyle w:val="a9"/>
      </w:pPr>
    </w:p>
  </w:footnote>
  <w:footnote w:id="5">
    <w:p w:rsidR="00BA45C6" w:rsidRPr="0084305C" w:rsidRDefault="00BA45C6" w:rsidP="00BA45C6">
      <w:pPr>
        <w:pStyle w:val="a9"/>
        <w:ind w:firstLine="567"/>
        <w:jc w:val="both"/>
        <w:rPr>
          <w:color w:val="FF0000"/>
        </w:rPr>
      </w:pPr>
      <w:r w:rsidRPr="0084305C">
        <w:rPr>
          <w:rStyle w:val="ab"/>
          <w:color w:val="FF0000"/>
        </w:rPr>
        <w:footnoteRef/>
      </w:r>
      <w:r w:rsidRPr="0084305C">
        <w:rPr>
          <w:color w:val="FF0000"/>
        </w:rPr>
        <w:t xml:space="preserve"> Процедуры и сроки проведения кадастровых работ не входят в срок предоставления данной муниципальной услуги.</w:t>
      </w:r>
    </w:p>
  </w:footnote>
  <w:footnote w:id="6">
    <w:p w:rsidR="00BA45C6" w:rsidRPr="007B21AA" w:rsidRDefault="00BA45C6" w:rsidP="00BA45C6">
      <w:pPr>
        <w:pStyle w:val="a9"/>
        <w:ind w:firstLine="567"/>
        <w:jc w:val="both"/>
        <w:rPr>
          <w:strike/>
          <w:color w:val="FF0000"/>
        </w:rPr>
      </w:pPr>
      <w:r w:rsidRPr="0084305C">
        <w:rPr>
          <w:rStyle w:val="ab"/>
          <w:color w:val="FF0000"/>
        </w:rPr>
        <w:footnoteRef/>
      </w:r>
      <w:r>
        <w:rPr>
          <w:color w:val="FF0000"/>
        </w:rPr>
        <w:t xml:space="preserve"> </w:t>
      </w:r>
      <w:r w:rsidRPr="00D10606">
        <w:rPr>
          <w:color w:val="FF0000"/>
        </w:rPr>
        <w:t xml:space="preserve">Общий максимальный срок исполнения административных процедур, предусмотренных пунктами </w:t>
      </w:r>
      <w:r>
        <w:rPr>
          <w:color w:val="FF0000"/>
        </w:rPr>
        <w:t xml:space="preserve">            </w:t>
      </w:r>
      <w:r w:rsidRPr="00D10606">
        <w:rPr>
          <w:color w:val="FF0000"/>
        </w:rPr>
        <w:t xml:space="preserve">3.1-3.4, 3.6 (3.1-3.6) настоящего </w:t>
      </w:r>
      <w:r w:rsidRPr="002031E0">
        <w:rPr>
          <w:color w:val="FF0000"/>
        </w:rPr>
        <w:t xml:space="preserve">административного регламента, не может превышать соответственно </w:t>
      </w:r>
      <w:r w:rsidRPr="002031E0">
        <w:rPr>
          <w:strike/>
          <w:color w:val="FF0000"/>
        </w:rPr>
        <w:t xml:space="preserve"> </w:t>
      </w:r>
      <w:r w:rsidRPr="002031E0">
        <w:rPr>
          <w:color w:val="FF0000"/>
        </w:rPr>
        <w:t xml:space="preserve">               20 (35) дней со дня поступления заявления о предварительном согласовании.</w:t>
      </w:r>
    </w:p>
    <w:p w:rsidR="00BA45C6" w:rsidRDefault="00BA45C6" w:rsidP="00BA45C6">
      <w:pPr>
        <w:pStyle w:val="a9"/>
        <w:jc w:val="both"/>
        <w:rPr>
          <w:strike/>
          <w:color w:val="FF0000"/>
        </w:rPr>
      </w:pPr>
    </w:p>
  </w:footnote>
  <w:footnote w:id="7">
    <w:p w:rsidR="00BA45C6" w:rsidRDefault="00BA45C6" w:rsidP="00BA45C6">
      <w:pPr>
        <w:ind w:firstLine="567"/>
        <w:jc w:val="both"/>
        <w:rPr>
          <w:color w:val="FF0000"/>
        </w:rPr>
      </w:pPr>
      <w:r w:rsidRPr="0084305C">
        <w:rPr>
          <w:rStyle w:val="ab"/>
          <w:color w:val="FF0000"/>
        </w:rPr>
        <w:footnoteRef/>
      </w:r>
      <w:r w:rsidRPr="0084305C">
        <w:rPr>
          <w:color w:val="FF0000"/>
          <w:vertAlign w:val="superscript"/>
        </w:rPr>
        <w:t xml:space="preserve"> </w:t>
      </w:r>
      <w:r>
        <w:rPr>
          <w:color w:val="FF0000"/>
        </w:rPr>
        <w:t xml:space="preserve">Общий максимальный срок исполнения административных процедур, предусмотренных пунктами 3.7-3.10 настоящего административного регламента, не может </w:t>
      </w:r>
      <w:r w:rsidRPr="002031E0">
        <w:rPr>
          <w:color w:val="FF0000"/>
        </w:rPr>
        <w:t>превышать 20 дней</w:t>
      </w:r>
      <w:r>
        <w:rPr>
          <w:color w:val="FF0000"/>
        </w:rPr>
        <w:t xml:space="preserve"> со дня поступления заявления о предоставлении земельного участка.</w:t>
      </w:r>
    </w:p>
  </w:footnote>
  <w:footnote w:id="8">
    <w:p w:rsidR="00BA45C6" w:rsidRDefault="00BA45C6" w:rsidP="00BA45C6">
      <w:pPr>
        <w:pStyle w:val="a9"/>
        <w:ind w:firstLine="567"/>
        <w:jc w:val="both"/>
      </w:pPr>
      <w:r w:rsidRPr="0084305C">
        <w:rPr>
          <w:rStyle w:val="ab"/>
          <w:color w:val="FF0000"/>
        </w:rPr>
        <w:footnoteRef/>
      </w:r>
      <w:r w:rsidRPr="002031E0">
        <w:rPr>
          <w:color w:val="FF0000"/>
        </w:rPr>
        <w:t xml:space="preserve"> Указанный абзац включается в текст административного регламента при условии, если уполномоченный орган имеет техническую возможность выдачи с использованием Единого портала государственных и муниципальных услуг электронного документа в машиночитаемом формате, подписанного усиленной квалифицированной электронной подписью.</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decimal"/>
      <w:lvlText w:val="%1."/>
      <w:lvlJc w:val="left"/>
      <w:pPr>
        <w:tabs>
          <w:tab w:val="num" w:pos="0"/>
        </w:tabs>
        <w:ind w:left="1162" w:hanging="1020"/>
      </w:pPr>
      <w:rPr>
        <w:rFonts w:ascii="Times New Roman" w:eastAsia="SimSun" w:hAnsi="Times New Roman" w:cs="Times New Roman"/>
        <w:sz w:val="28"/>
        <w:szCs w:val="28"/>
        <w:lang w:eastAsia="en-US"/>
      </w:rPr>
    </w:lvl>
  </w:abstractNum>
  <w:abstractNum w:abstractNumId="1">
    <w:nsid w:val="314F53DB"/>
    <w:multiLevelType w:val="hybridMultilevel"/>
    <w:tmpl w:val="DF460268"/>
    <w:lvl w:ilvl="0" w:tplc="2E585E60">
      <w:start w:val="1"/>
      <w:numFmt w:val="decimal"/>
      <w:lvlText w:val="%1."/>
      <w:lvlJc w:val="left"/>
      <w:pPr>
        <w:tabs>
          <w:tab w:val="num" w:pos="927"/>
        </w:tabs>
        <w:ind w:left="927" w:hanging="360"/>
      </w:pPr>
      <w:rPr>
        <w:rFonts w:cs="Times New Roman" w:hint="default"/>
      </w:rPr>
    </w:lvl>
    <w:lvl w:ilvl="1" w:tplc="04190019">
      <w:start w:val="1"/>
      <w:numFmt w:val="lowerLetter"/>
      <w:lvlText w:val="%2."/>
      <w:lvlJc w:val="left"/>
      <w:pPr>
        <w:tabs>
          <w:tab w:val="num" w:pos="1647"/>
        </w:tabs>
        <w:ind w:left="1647" w:hanging="360"/>
      </w:pPr>
      <w:rPr>
        <w:rFonts w:cs="Times New Roman"/>
      </w:rPr>
    </w:lvl>
    <w:lvl w:ilvl="2" w:tplc="0419001B">
      <w:start w:val="1"/>
      <w:numFmt w:val="lowerRoman"/>
      <w:lvlText w:val="%3."/>
      <w:lvlJc w:val="right"/>
      <w:pPr>
        <w:tabs>
          <w:tab w:val="num" w:pos="2367"/>
        </w:tabs>
        <w:ind w:left="2367" w:hanging="180"/>
      </w:pPr>
      <w:rPr>
        <w:rFonts w:cs="Times New Roman"/>
      </w:rPr>
    </w:lvl>
    <w:lvl w:ilvl="3" w:tplc="0419000F">
      <w:start w:val="1"/>
      <w:numFmt w:val="decimal"/>
      <w:lvlText w:val="%4."/>
      <w:lvlJc w:val="left"/>
      <w:pPr>
        <w:tabs>
          <w:tab w:val="num" w:pos="3087"/>
        </w:tabs>
        <w:ind w:left="3087" w:hanging="360"/>
      </w:pPr>
      <w:rPr>
        <w:rFonts w:cs="Times New Roman"/>
      </w:rPr>
    </w:lvl>
    <w:lvl w:ilvl="4" w:tplc="04190019">
      <w:start w:val="1"/>
      <w:numFmt w:val="lowerLetter"/>
      <w:lvlText w:val="%5."/>
      <w:lvlJc w:val="left"/>
      <w:pPr>
        <w:tabs>
          <w:tab w:val="num" w:pos="3807"/>
        </w:tabs>
        <w:ind w:left="3807" w:hanging="360"/>
      </w:pPr>
      <w:rPr>
        <w:rFonts w:cs="Times New Roman"/>
      </w:rPr>
    </w:lvl>
    <w:lvl w:ilvl="5" w:tplc="0419001B">
      <w:start w:val="1"/>
      <w:numFmt w:val="lowerRoman"/>
      <w:lvlText w:val="%6."/>
      <w:lvlJc w:val="right"/>
      <w:pPr>
        <w:tabs>
          <w:tab w:val="num" w:pos="4527"/>
        </w:tabs>
        <w:ind w:left="4527" w:hanging="180"/>
      </w:pPr>
      <w:rPr>
        <w:rFonts w:cs="Times New Roman"/>
      </w:rPr>
    </w:lvl>
    <w:lvl w:ilvl="6" w:tplc="0419000F">
      <w:start w:val="1"/>
      <w:numFmt w:val="decimal"/>
      <w:lvlText w:val="%7."/>
      <w:lvlJc w:val="left"/>
      <w:pPr>
        <w:tabs>
          <w:tab w:val="num" w:pos="5247"/>
        </w:tabs>
        <w:ind w:left="5247" w:hanging="360"/>
      </w:pPr>
      <w:rPr>
        <w:rFonts w:cs="Times New Roman"/>
      </w:rPr>
    </w:lvl>
    <w:lvl w:ilvl="7" w:tplc="04190019">
      <w:start w:val="1"/>
      <w:numFmt w:val="lowerLetter"/>
      <w:lvlText w:val="%8."/>
      <w:lvlJc w:val="left"/>
      <w:pPr>
        <w:tabs>
          <w:tab w:val="num" w:pos="5967"/>
        </w:tabs>
        <w:ind w:left="5967" w:hanging="360"/>
      </w:pPr>
      <w:rPr>
        <w:rFonts w:cs="Times New Roman"/>
      </w:rPr>
    </w:lvl>
    <w:lvl w:ilvl="8" w:tplc="0419001B">
      <w:start w:val="1"/>
      <w:numFmt w:val="lowerRoman"/>
      <w:lvlText w:val="%9."/>
      <w:lvlJc w:val="right"/>
      <w:pPr>
        <w:tabs>
          <w:tab w:val="num" w:pos="6687"/>
        </w:tabs>
        <w:ind w:left="6687" w:hanging="180"/>
      </w:pPr>
      <w:rPr>
        <w:rFonts w:cs="Times New Roman"/>
      </w:rPr>
    </w:lvl>
  </w:abstractNum>
  <w:abstractNum w:abstractNumId="2">
    <w:nsid w:val="58126904"/>
    <w:multiLevelType w:val="hybridMultilevel"/>
    <w:tmpl w:val="1C26494E"/>
    <w:lvl w:ilvl="0" w:tplc="BF2EBB42">
      <w:start w:val="1"/>
      <w:numFmt w:val="decimal"/>
      <w:lvlText w:val="%1."/>
      <w:lvlJc w:val="left"/>
      <w:pPr>
        <w:tabs>
          <w:tab w:val="num" w:pos="927"/>
        </w:tabs>
        <w:ind w:left="927" w:hanging="360"/>
      </w:pPr>
      <w:rPr>
        <w:rFonts w:hint="default"/>
      </w:rPr>
    </w:lvl>
    <w:lvl w:ilvl="1" w:tplc="6234CD38">
      <w:start w:val="1"/>
      <w:numFmt w:val="lowerLetter"/>
      <w:lvlText w:val="%2."/>
      <w:lvlJc w:val="left"/>
      <w:pPr>
        <w:tabs>
          <w:tab w:val="num" w:pos="1647"/>
        </w:tabs>
        <w:ind w:left="1647" w:hanging="360"/>
      </w:pPr>
    </w:lvl>
    <w:lvl w:ilvl="2" w:tplc="5C94331E">
      <w:start w:val="1"/>
      <w:numFmt w:val="lowerRoman"/>
      <w:lvlText w:val="%3."/>
      <w:lvlJc w:val="right"/>
      <w:pPr>
        <w:tabs>
          <w:tab w:val="num" w:pos="2367"/>
        </w:tabs>
        <w:ind w:left="2367" w:hanging="180"/>
      </w:pPr>
    </w:lvl>
    <w:lvl w:ilvl="3" w:tplc="72B28D0C">
      <w:start w:val="1"/>
      <w:numFmt w:val="decimal"/>
      <w:lvlText w:val="%4."/>
      <w:lvlJc w:val="left"/>
      <w:pPr>
        <w:tabs>
          <w:tab w:val="num" w:pos="3087"/>
        </w:tabs>
        <w:ind w:left="3087" w:hanging="360"/>
      </w:pPr>
    </w:lvl>
    <w:lvl w:ilvl="4" w:tplc="696024D0">
      <w:start w:val="1"/>
      <w:numFmt w:val="lowerLetter"/>
      <w:lvlText w:val="%5."/>
      <w:lvlJc w:val="left"/>
      <w:pPr>
        <w:tabs>
          <w:tab w:val="num" w:pos="3807"/>
        </w:tabs>
        <w:ind w:left="3807" w:hanging="360"/>
      </w:pPr>
    </w:lvl>
    <w:lvl w:ilvl="5" w:tplc="9C04EC9A">
      <w:start w:val="1"/>
      <w:numFmt w:val="lowerRoman"/>
      <w:lvlText w:val="%6."/>
      <w:lvlJc w:val="right"/>
      <w:pPr>
        <w:tabs>
          <w:tab w:val="num" w:pos="4527"/>
        </w:tabs>
        <w:ind w:left="4527" w:hanging="180"/>
      </w:pPr>
    </w:lvl>
    <w:lvl w:ilvl="6" w:tplc="8EE20114">
      <w:start w:val="1"/>
      <w:numFmt w:val="decimal"/>
      <w:lvlText w:val="%7."/>
      <w:lvlJc w:val="left"/>
      <w:pPr>
        <w:tabs>
          <w:tab w:val="num" w:pos="5247"/>
        </w:tabs>
        <w:ind w:left="5247" w:hanging="360"/>
      </w:pPr>
    </w:lvl>
    <w:lvl w:ilvl="7" w:tplc="A3AC65E2">
      <w:start w:val="1"/>
      <w:numFmt w:val="lowerLetter"/>
      <w:lvlText w:val="%8."/>
      <w:lvlJc w:val="left"/>
      <w:pPr>
        <w:tabs>
          <w:tab w:val="num" w:pos="5967"/>
        </w:tabs>
        <w:ind w:left="5967" w:hanging="360"/>
      </w:pPr>
    </w:lvl>
    <w:lvl w:ilvl="8" w:tplc="ED9CFF9C">
      <w:start w:val="1"/>
      <w:numFmt w:val="lowerRoman"/>
      <w:lvlText w:val="%9."/>
      <w:lvlJc w:val="right"/>
      <w:pPr>
        <w:tabs>
          <w:tab w:val="num" w:pos="6687"/>
        </w:tabs>
        <w:ind w:left="6687"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embedSystemFonts/>
  <w:stylePaneFormatFilter w:val="3F01"/>
  <w:defaultTabStop w:val="708"/>
  <w:characterSpacingControl w:val="doNotCompress"/>
  <w:footnotePr>
    <w:footnote w:id="0"/>
    <w:footnote w:id="1"/>
  </w:footnotePr>
  <w:endnotePr>
    <w:endnote w:id="0"/>
    <w:endnote w:id="1"/>
  </w:endnotePr>
  <w:compat/>
  <w:rsids>
    <w:rsidRoot w:val="00695D21"/>
    <w:rsid w:val="00023FA3"/>
    <w:rsid w:val="00026934"/>
    <w:rsid w:val="00031DD4"/>
    <w:rsid w:val="00040C6F"/>
    <w:rsid w:val="0007696F"/>
    <w:rsid w:val="0008185E"/>
    <w:rsid w:val="00081FE5"/>
    <w:rsid w:val="0009765B"/>
    <w:rsid w:val="000A3993"/>
    <w:rsid w:val="000E3CBD"/>
    <w:rsid w:val="000F7627"/>
    <w:rsid w:val="001242C1"/>
    <w:rsid w:val="00124A62"/>
    <w:rsid w:val="00167475"/>
    <w:rsid w:val="001A705E"/>
    <w:rsid w:val="00294BA1"/>
    <w:rsid w:val="002C3086"/>
    <w:rsid w:val="002C6627"/>
    <w:rsid w:val="00306D03"/>
    <w:rsid w:val="00343D47"/>
    <w:rsid w:val="00381DF4"/>
    <w:rsid w:val="00397541"/>
    <w:rsid w:val="003B1C46"/>
    <w:rsid w:val="003B5E12"/>
    <w:rsid w:val="003C5BAF"/>
    <w:rsid w:val="003D4E97"/>
    <w:rsid w:val="003F2DDF"/>
    <w:rsid w:val="003F4918"/>
    <w:rsid w:val="00406B6B"/>
    <w:rsid w:val="00426405"/>
    <w:rsid w:val="0044086F"/>
    <w:rsid w:val="004441BD"/>
    <w:rsid w:val="004508BC"/>
    <w:rsid w:val="00463EA9"/>
    <w:rsid w:val="00483B47"/>
    <w:rsid w:val="00494F75"/>
    <w:rsid w:val="004A6B02"/>
    <w:rsid w:val="004D4692"/>
    <w:rsid w:val="005476C7"/>
    <w:rsid w:val="00575A64"/>
    <w:rsid w:val="005D6FCA"/>
    <w:rsid w:val="005E2345"/>
    <w:rsid w:val="005E652F"/>
    <w:rsid w:val="00601E9F"/>
    <w:rsid w:val="00617B84"/>
    <w:rsid w:val="00634D7B"/>
    <w:rsid w:val="0064237B"/>
    <w:rsid w:val="0065552F"/>
    <w:rsid w:val="00666F00"/>
    <w:rsid w:val="00695D21"/>
    <w:rsid w:val="006A2613"/>
    <w:rsid w:val="006A5543"/>
    <w:rsid w:val="006A6521"/>
    <w:rsid w:val="006B16A3"/>
    <w:rsid w:val="006B1E11"/>
    <w:rsid w:val="006D11FC"/>
    <w:rsid w:val="00701FF6"/>
    <w:rsid w:val="00702603"/>
    <w:rsid w:val="00716501"/>
    <w:rsid w:val="00716D84"/>
    <w:rsid w:val="007479F6"/>
    <w:rsid w:val="007A249B"/>
    <w:rsid w:val="007C0514"/>
    <w:rsid w:val="007C6EC5"/>
    <w:rsid w:val="007F6A78"/>
    <w:rsid w:val="00811BD7"/>
    <w:rsid w:val="0082783B"/>
    <w:rsid w:val="0084466A"/>
    <w:rsid w:val="0086251C"/>
    <w:rsid w:val="008816D5"/>
    <w:rsid w:val="008A0E39"/>
    <w:rsid w:val="008B6336"/>
    <w:rsid w:val="008C26F4"/>
    <w:rsid w:val="008D5EA7"/>
    <w:rsid w:val="0090375B"/>
    <w:rsid w:val="009754A1"/>
    <w:rsid w:val="009845AF"/>
    <w:rsid w:val="00985462"/>
    <w:rsid w:val="009D004B"/>
    <w:rsid w:val="009D447B"/>
    <w:rsid w:val="009D7462"/>
    <w:rsid w:val="009F36D0"/>
    <w:rsid w:val="009F65D8"/>
    <w:rsid w:val="00A04BF1"/>
    <w:rsid w:val="00A05BBF"/>
    <w:rsid w:val="00A62D52"/>
    <w:rsid w:val="00A95172"/>
    <w:rsid w:val="00AA1D1F"/>
    <w:rsid w:val="00AA37F9"/>
    <w:rsid w:val="00AF637A"/>
    <w:rsid w:val="00B2337A"/>
    <w:rsid w:val="00B70577"/>
    <w:rsid w:val="00B75C09"/>
    <w:rsid w:val="00B92785"/>
    <w:rsid w:val="00B96E1D"/>
    <w:rsid w:val="00BA45C6"/>
    <w:rsid w:val="00BC6F39"/>
    <w:rsid w:val="00C22CAB"/>
    <w:rsid w:val="00C376B5"/>
    <w:rsid w:val="00CB73A5"/>
    <w:rsid w:val="00CC314D"/>
    <w:rsid w:val="00CC6257"/>
    <w:rsid w:val="00CD5BB7"/>
    <w:rsid w:val="00CE085F"/>
    <w:rsid w:val="00CF362D"/>
    <w:rsid w:val="00D2135A"/>
    <w:rsid w:val="00D21D26"/>
    <w:rsid w:val="00D408E6"/>
    <w:rsid w:val="00D5185F"/>
    <w:rsid w:val="00D63D0A"/>
    <w:rsid w:val="00D84849"/>
    <w:rsid w:val="00D92ABB"/>
    <w:rsid w:val="00DD2DA5"/>
    <w:rsid w:val="00DD35CE"/>
    <w:rsid w:val="00DE61A3"/>
    <w:rsid w:val="00DF6696"/>
    <w:rsid w:val="00E12C08"/>
    <w:rsid w:val="00E132BC"/>
    <w:rsid w:val="00E30EAE"/>
    <w:rsid w:val="00E321B5"/>
    <w:rsid w:val="00E67916"/>
    <w:rsid w:val="00ED4794"/>
    <w:rsid w:val="00EF0AC5"/>
    <w:rsid w:val="00EF2DDC"/>
    <w:rsid w:val="00F13D14"/>
    <w:rsid w:val="00F420C5"/>
    <w:rsid w:val="00F42C2A"/>
    <w:rsid w:val="00F55EA0"/>
    <w:rsid w:val="00F842A4"/>
    <w:rsid w:val="00FA2FFB"/>
    <w:rsid w:val="00FD4B6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uiPriority="35" w:qFormat="1"/>
    <w:lsdException w:name="table of figures"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HTML Preformatted" w:uiPriority="99"/>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5D21"/>
    <w:rPr>
      <w:sz w:val="24"/>
      <w:szCs w:val="24"/>
    </w:rPr>
  </w:style>
  <w:style w:type="paragraph" w:styleId="1">
    <w:name w:val="heading 1"/>
    <w:basedOn w:val="a"/>
    <w:next w:val="a"/>
    <w:link w:val="10"/>
    <w:qFormat/>
    <w:rsid w:val="00D92ABB"/>
    <w:pPr>
      <w:keepNext/>
      <w:jc w:val="right"/>
      <w:outlineLvl w:val="0"/>
    </w:pPr>
    <w:rPr>
      <w:rFonts w:eastAsia="Calibri"/>
    </w:rPr>
  </w:style>
  <w:style w:type="paragraph" w:styleId="2">
    <w:name w:val="heading 2"/>
    <w:basedOn w:val="a"/>
    <w:next w:val="a"/>
    <w:link w:val="20"/>
    <w:qFormat/>
    <w:rsid w:val="00D92ABB"/>
    <w:pPr>
      <w:keepNext/>
      <w:outlineLvl w:val="1"/>
    </w:pPr>
    <w:rPr>
      <w:rFonts w:eastAsia="Calibri"/>
      <w:b/>
      <w:bCs/>
    </w:rPr>
  </w:style>
  <w:style w:type="paragraph" w:styleId="3">
    <w:name w:val="heading 3"/>
    <w:basedOn w:val="a"/>
    <w:next w:val="a"/>
    <w:link w:val="30"/>
    <w:qFormat/>
    <w:rsid w:val="00D92ABB"/>
    <w:pPr>
      <w:keepNext/>
      <w:jc w:val="center"/>
      <w:outlineLvl w:val="2"/>
    </w:pPr>
    <w:rPr>
      <w:rFonts w:eastAsia="Calibri"/>
      <w:b/>
      <w:bCs/>
      <w:sz w:val="28"/>
      <w:szCs w:val="28"/>
    </w:rPr>
  </w:style>
  <w:style w:type="paragraph" w:styleId="4">
    <w:name w:val="heading 4"/>
    <w:basedOn w:val="a"/>
    <w:next w:val="a"/>
    <w:link w:val="40"/>
    <w:qFormat/>
    <w:rsid w:val="00D92ABB"/>
    <w:pPr>
      <w:keepNext/>
      <w:jc w:val="center"/>
      <w:outlineLvl w:val="3"/>
    </w:pPr>
    <w:rPr>
      <w:rFonts w:eastAsia="Calibri"/>
      <w:b/>
      <w:bCs/>
    </w:rPr>
  </w:style>
  <w:style w:type="paragraph" w:styleId="5">
    <w:name w:val="heading 5"/>
    <w:basedOn w:val="a"/>
    <w:next w:val="a"/>
    <w:link w:val="50"/>
    <w:qFormat/>
    <w:rsid w:val="00617B84"/>
    <w:pPr>
      <w:keepNext/>
      <w:jc w:val="both"/>
      <w:outlineLvl w:val="4"/>
    </w:pPr>
    <w:rPr>
      <w:sz w:val="28"/>
      <w:szCs w:val="20"/>
    </w:rPr>
  </w:style>
  <w:style w:type="paragraph" w:styleId="6">
    <w:name w:val="heading 6"/>
    <w:basedOn w:val="a"/>
    <w:next w:val="a"/>
    <w:link w:val="60"/>
    <w:qFormat/>
    <w:rsid w:val="00D92ABB"/>
    <w:pPr>
      <w:keepNext/>
      <w:jc w:val="right"/>
      <w:outlineLvl w:val="5"/>
    </w:pPr>
    <w:rPr>
      <w:rFonts w:eastAsia="Calibri"/>
      <w:b/>
      <w:bCs/>
    </w:rPr>
  </w:style>
  <w:style w:type="paragraph" w:styleId="7">
    <w:name w:val="heading 7"/>
    <w:basedOn w:val="a"/>
    <w:next w:val="a"/>
    <w:link w:val="70"/>
    <w:qFormat/>
    <w:rsid w:val="00D92ABB"/>
    <w:pPr>
      <w:keepNext/>
      <w:ind w:left="3969"/>
      <w:outlineLvl w:val="6"/>
    </w:pPr>
    <w:rPr>
      <w:rFonts w:eastAsia="Calibri"/>
      <w:b/>
      <w:bCs/>
      <w:sz w:val="28"/>
      <w:szCs w:val="28"/>
    </w:rPr>
  </w:style>
  <w:style w:type="paragraph" w:styleId="8">
    <w:name w:val="heading 8"/>
    <w:basedOn w:val="a"/>
    <w:next w:val="a"/>
    <w:link w:val="80"/>
    <w:qFormat/>
    <w:rsid w:val="00D92ABB"/>
    <w:pPr>
      <w:keepNext/>
      <w:ind w:left="4820" w:right="-738"/>
      <w:outlineLvl w:val="7"/>
    </w:pPr>
    <w:rPr>
      <w:rFonts w:eastAsia="Calibri"/>
      <w:b/>
      <w:bCs/>
      <w:sz w:val="28"/>
      <w:szCs w:val="28"/>
    </w:rPr>
  </w:style>
  <w:style w:type="paragraph" w:styleId="9">
    <w:name w:val="heading 9"/>
    <w:basedOn w:val="a"/>
    <w:next w:val="a"/>
    <w:link w:val="90"/>
    <w:uiPriority w:val="9"/>
    <w:unhideWhenUsed/>
    <w:qFormat/>
    <w:rsid w:val="00BA45C6"/>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695D21"/>
    <w:rPr>
      <w:strike w:val="0"/>
      <w:dstrike w:val="0"/>
      <w:color w:val="0000FF"/>
      <w:u w:val="none"/>
    </w:rPr>
  </w:style>
  <w:style w:type="paragraph" w:customStyle="1" w:styleId="ConsPlusNormal">
    <w:name w:val="ConsPlusNormal"/>
    <w:link w:val="ConsPlusNormal0"/>
    <w:rsid w:val="00695D21"/>
    <w:pPr>
      <w:autoSpaceDE w:val="0"/>
      <w:autoSpaceDN w:val="0"/>
      <w:adjustRightInd w:val="0"/>
    </w:pPr>
    <w:rPr>
      <w:rFonts w:ascii="Arial" w:hAnsi="Arial" w:cs="Arial"/>
    </w:rPr>
  </w:style>
  <w:style w:type="character" w:customStyle="1" w:styleId="ConsPlusNormal0">
    <w:name w:val="ConsPlusNormal Знак"/>
    <w:link w:val="ConsPlusNormal"/>
    <w:locked/>
    <w:rsid w:val="00695D21"/>
    <w:rPr>
      <w:rFonts w:ascii="Arial" w:hAnsi="Arial" w:cs="Arial"/>
      <w:lang w:val="ru-RU" w:eastAsia="ru-RU" w:bidi="ar-SA"/>
    </w:rPr>
  </w:style>
  <w:style w:type="character" w:customStyle="1" w:styleId="VDzhevelo">
    <w:name w:val="V_Dzhevelo"/>
    <w:semiHidden/>
    <w:rsid w:val="00D63D0A"/>
    <w:rPr>
      <w:rFonts w:ascii="Arial" w:hAnsi="Arial" w:cs="Arial"/>
      <w:color w:val="auto"/>
      <w:sz w:val="20"/>
      <w:szCs w:val="20"/>
    </w:rPr>
  </w:style>
  <w:style w:type="paragraph" w:customStyle="1" w:styleId="a4">
    <w:name w:val="Знак"/>
    <w:basedOn w:val="a"/>
    <w:rsid w:val="00D63D0A"/>
    <w:pPr>
      <w:widowControl w:val="0"/>
      <w:adjustRightInd w:val="0"/>
      <w:spacing w:after="160" w:line="240" w:lineRule="exact"/>
      <w:jc w:val="right"/>
    </w:pPr>
    <w:rPr>
      <w:sz w:val="20"/>
      <w:szCs w:val="20"/>
      <w:lang w:val="en-GB" w:eastAsia="en-US"/>
    </w:rPr>
  </w:style>
  <w:style w:type="paragraph" w:customStyle="1" w:styleId="ConsPlusNonformat">
    <w:name w:val="ConsPlusNonformat"/>
    <w:rsid w:val="00CF362D"/>
    <w:pPr>
      <w:autoSpaceDE w:val="0"/>
      <w:autoSpaceDN w:val="0"/>
      <w:adjustRightInd w:val="0"/>
    </w:pPr>
    <w:rPr>
      <w:rFonts w:ascii="Courier New" w:hAnsi="Courier New" w:cs="Courier New"/>
    </w:rPr>
  </w:style>
  <w:style w:type="paragraph" w:styleId="a5">
    <w:name w:val="header"/>
    <w:basedOn w:val="a"/>
    <w:link w:val="a6"/>
    <w:rsid w:val="00FA2FFB"/>
    <w:pPr>
      <w:tabs>
        <w:tab w:val="center" w:pos="4677"/>
        <w:tab w:val="right" w:pos="9355"/>
      </w:tabs>
    </w:pPr>
  </w:style>
  <w:style w:type="character" w:customStyle="1" w:styleId="a6">
    <w:name w:val="Верхний колонтитул Знак"/>
    <w:basedOn w:val="a0"/>
    <w:link w:val="a5"/>
    <w:rsid w:val="00FA2FFB"/>
    <w:rPr>
      <w:sz w:val="24"/>
      <w:szCs w:val="24"/>
    </w:rPr>
  </w:style>
  <w:style w:type="paragraph" w:styleId="a7">
    <w:name w:val="footer"/>
    <w:basedOn w:val="a"/>
    <w:link w:val="a8"/>
    <w:uiPriority w:val="99"/>
    <w:rsid w:val="00FA2FFB"/>
    <w:pPr>
      <w:tabs>
        <w:tab w:val="center" w:pos="4677"/>
        <w:tab w:val="right" w:pos="9355"/>
      </w:tabs>
    </w:pPr>
  </w:style>
  <w:style w:type="character" w:customStyle="1" w:styleId="a8">
    <w:name w:val="Нижний колонтитул Знак"/>
    <w:basedOn w:val="a0"/>
    <w:link w:val="a7"/>
    <w:uiPriority w:val="99"/>
    <w:rsid w:val="00FA2FFB"/>
    <w:rPr>
      <w:sz w:val="24"/>
      <w:szCs w:val="24"/>
    </w:rPr>
  </w:style>
  <w:style w:type="paragraph" w:styleId="a9">
    <w:name w:val="footnote text"/>
    <w:basedOn w:val="a"/>
    <w:link w:val="aa"/>
    <w:unhideWhenUsed/>
    <w:rsid w:val="00483B47"/>
    <w:pPr>
      <w:suppressAutoHyphens/>
    </w:pPr>
    <w:rPr>
      <w:sz w:val="20"/>
      <w:szCs w:val="20"/>
      <w:lang w:eastAsia="ar-SA"/>
    </w:rPr>
  </w:style>
  <w:style w:type="character" w:customStyle="1" w:styleId="aa">
    <w:name w:val="Текст сноски Знак"/>
    <w:basedOn w:val="a0"/>
    <w:link w:val="a9"/>
    <w:rsid w:val="00483B47"/>
    <w:rPr>
      <w:lang w:eastAsia="ar-SA"/>
    </w:rPr>
  </w:style>
  <w:style w:type="character" w:styleId="ab">
    <w:name w:val="footnote reference"/>
    <w:link w:val="11"/>
    <w:unhideWhenUsed/>
    <w:rsid w:val="00483B47"/>
    <w:rPr>
      <w:vertAlign w:val="superscript"/>
    </w:rPr>
  </w:style>
  <w:style w:type="paragraph" w:customStyle="1" w:styleId="11">
    <w:name w:val="Знак сноски1"/>
    <w:basedOn w:val="a"/>
    <w:link w:val="ab"/>
    <w:rsid w:val="00483B47"/>
    <w:pPr>
      <w:spacing w:after="200" w:line="276" w:lineRule="auto"/>
    </w:pPr>
    <w:rPr>
      <w:sz w:val="20"/>
      <w:szCs w:val="20"/>
      <w:vertAlign w:val="superscript"/>
    </w:rPr>
  </w:style>
  <w:style w:type="character" w:customStyle="1" w:styleId="ac">
    <w:name w:val="Символ сноски"/>
    <w:rsid w:val="00483B47"/>
    <w:rPr>
      <w:vertAlign w:val="superscript"/>
    </w:rPr>
  </w:style>
  <w:style w:type="paragraph" w:customStyle="1" w:styleId="ConsPlusCell">
    <w:name w:val="ConsPlusCell"/>
    <w:rsid w:val="005E652F"/>
    <w:pPr>
      <w:autoSpaceDE w:val="0"/>
      <w:autoSpaceDN w:val="0"/>
      <w:adjustRightInd w:val="0"/>
    </w:pPr>
    <w:rPr>
      <w:rFonts w:ascii="Arial" w:hAnsi="Arial" w:cs="Arial"/>
    </w:rPr>
  </w:style>
  <w:style w:type="paragraph" w:styleId="ad">
    <w:name w:val="endnote text"/>
    <w:basedOn w:val="a"/>
    <w:link w:val="ae"/>
    <w:semiHidden/>
    <w:rsid w:val="005E652F"/>
    <w:rPr>
      <w:sz w:val="20"/>
      <w:szCs w:val="20"/>
    </w:rPr>
  </w:style>
  <w:style w:type="character" w:customStyle="1" w:styleId="ae">
    <w:name w:val="Текст концевой сноски Знак"/>
    <w:basedOn w:val="a0"/>
    <w:link w:val="ad"/>
    <w:semiHidden/>
    <w:rsid w:val="005E652F"/>
  </w:style>
  <w:style w:type="paragraph" w:customStyle="1" w:styleId="ConsPlusTitle">
    <w:name w:val="ConsPlusTitle"/>
    <w:rsid w:val="00701FF6"/>
    <w:pPr>
      <w:widowControl w:val="0"/>
      <w:suppressAutoHyphens/>
      <w:autoSpaceDE w:val="0"/>
    </w:pPr>
    <w:rPr>
      <w:rFonts w:ascii="Arial" w:hAnsi="Arial" w:cs="Arial"/>
      <w:b/>
      <w:bCs/>
      <w:lang w:eastAsia="ar-SA"/>
    </w:rPr>
  </w:style>
  <w:style w:type="paragraph" w:styleId="af">
    <w:name w:val="No Spacing"/>
    <w:qFormat/>
    <w:rsid w:val="00406B6B"/>
    <w:pPr>
      <w:suppressAutoHyphens/>
    </w:pPr>
    <w:rPr>
      <w:rFonts w:asciiTheme="minorHAnsi" w:eastAsiaTheme="minorEastAsia" w:hAnsiTheme="minorHAnsi" w:cstheme="minorBidi"/>
      <w:sz w:val="22"/>
      <w:szCs w:val="22"/>
    </w:rPr>
  </w:style>
  <w:style w:type="character" w:customStyle="1" w:styleId="50">
    <w:name w:val="Заголовок 5 Знак"/>
    <w:basedOn w:val="a0"/>
    <w:link w:val="5"/>
    <w:rsid w:val="00617B84"/>
    <w:rPr>
      <w:sz w:val="28"/>
    </w:rPr>
  </w:style>
  <w:style w:type="paragraph" w:styleId="HTML">
    <w:name w:val="HTML Preformatted"/>
    <w:basedOn w:val="a"/>
    <w:link w:val="HTML0"/>
    <w:uiPriority w:val="99"/>
    <w:unhideWhenUsed/>
    <w:rsid w:val="00617B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617B84"/>
    <w:rPr>
      <w:rFonts w:ascii="Courier New" w:hAnsi="Courier New" w:cs="Courier New"/>
    </w:rPr>
  </w:style>
  <w:style w:type="paragraph" w:styleId="af0">
    <w:name w:val="List Paragraph"/>
    <w:basedOn w:val="a"/>
    <w:qFormat/>
    <w:rsid w:val="007C6EC5"/>
    <w:pPr>
      <w:suppressAutoHyphens/>
      <w:spacing w:after="200" w:line="276" w:lineRule="auto"/>
      <w:ind w:left="720"/>
    </w:pPr>
    <w:rPr>
      <w:rFonts w:ascii="Calibri" w:hAnsi="Calibri" w:cs="Calibri"/>
      <w:sz w:val="22"/>
      <w:szCs w:val="22"/>
      <w:lang w:eastAsia="zh-CN"/>
    </w:rPr>
  </w:style>
  <w:style w:type="character" w:customStyle="1" w:styleId="10">
    <w:name w:val="Заголовок 1 Знак"/>
    <w:basedOn w:val="a0"/>
    <w:link w:val="1"/>
    <w:rsid w:val="00D92ABB"/>
    <w:rPr>
      <w:rFonts w:eastAsia="Calibri"/>
      <w:sz w:val="24"/>
      <w:szCs w:val="24"/>
    </w:rPr>
  </w:style>
  <w:style w:type="character" w:customStyle="1" w:styleId="20">
    <w:name w:val="Заголовок 2 Знак"/>
    <w:basedOn w:val="a0"/>
    <w:link w:val="2"/>
    <w:rsid w:val="00D92ABB"/>
    <w:rPr>
      <w:rFonts w:eastAsia="Calibri"/>
      <w:b/>
      <w:bCs/>
      <w:sz w:val="24"/>
      <w:szCs w:val="24"/>
    </w:rPr>
  </w:style>
  <w:style w:type="character" w:customStyle="1" w:styleId="30">
    <w:name w:val="Заголовок 3 Знак"/>
    <w:basedOn w:val="a0"/>
    <w:link w:val="3"/>
    <w:rsid w:val="00D92ABB"/>
    <w:rPr>
      <w:rFonts w:eastAsia="Calibri"/>
      <w:b/>
      <w:bCs/>
      <w:sz w:val="28"/>
      <w:szCs w:val="28"/>
    </w:rPr>
  </w:style>
  <w:style w:type="character" w:customStyle="1" w:styleId="40">
    <w:name w:val="Заголовок 4 Знак"/>
    <w:basedOn w:val="a0"/>
    <w:link w:val="4"/>
    <w:rsid w:val="00D92ABB"/>
    <w:rPr>
      <w:rFonts w:eastAsia="Calibri"/>
      <w:b/>
      <w:bCs/>
      <w:sz w:val="24"/>
      <w:szCs w:val="24"/>
    </w:rPr>
  </w:style>
  <w:style w:type="character" w:customStyle="1" w:styleId="60">
    <w:name w:val="Заголовок 6 Знак"/>
    <w:basedOn w:val="a0"/>
    <w:link w:val="6"/>
    <w:rsid w:val="00D92ABB"/>
    <w:rPr>
      <w:rFonts w:eastAsia="Calibri"/>
      <w:b/>
      <w:bCs/>
      <w:sz w:val="24"/>
      <w:szCs w:val="24"/>
    </w:rPr>
  </w:style>
  <w:style w:type="character" w:customStyle="1" w:styleId="70">
    <w:name w:val="Заголовок 7 Знак"/>
    <w:basedOn w:val="a0"/>
    <w:link w:val="7"/>
    <w:rsid w:val="00D92ABB"/>
    <w:rPr>
      <w:rFonts w:eastAsia="Calibri"/>
      <w:b/>
      <w:bCs/>
      <w:sz w:val="28"/>
      <w:szCs w:val="28"/>
    </w:rPr>
  </w:style>
  <w:style w:type="character" w:customStyle="1" w:styleId="80">
    <w:name w:val="Заголовок 8 Знак"/>
    <w:basedOn w:val="a0"/>
    <w:link w:val="8"/>
    <w:rsid w:val="00D92ABB"/>
    <w:rPr>
      <w:rFonts w:eastAsia="Calibri"/>
      <w:b/>
      <w:bCs/>
      <w:sz w:val="28"/>
      <w:szCs w:val="28"/>
    </w:rPr>
  </w:style>
  <w:style w:type="paragraph" w:styleId="af1">
    <w:name w:val="Body Text"/>
    <w:basedOn w:val="a"/>
    <w:link w:val="af2"/>
    <w:rsid w:val="00D92ABB"/>
    <w:pPr>
      <w:jc w:val="both"/>
    </w:pPr>
    <w:rPr>
      <w:rFonts w:eastAsia="Calibri"/>
      <w:sz w:val="28"/>
      <w:szCs w:val="28"/>
    </w:rPr>
  </w:style>
  <w:style w:type="character" w:customStyle="1" w:styleId="af2">
    <w:name w:val="Основной текст Знак"/>
    <w:basedOn w:val="a0"/>
    <w:link w:val="af1"/>
    <w:rsid w:val="00D92ABB"/>
    <w:rPr>
      <w:rFonts w:eastAsia="Calibri"/>
      <w:sz w:val="28"/>
      <w:szCs w:val="28"/>
    </w:rPr>
  </w:style>
  <w:style w:type="paragraph" w:styleId="af3">
    <w:name w:val="Body Text Indent"/>
    <w:basedOn w:val="a"/>
    <w:link w:val="af4"/>
    <w:rsid w:val="00D92ABB"/>
    <w:pPr>
      <w:ind w:firstLine="709"/>
      <w:jc w:val="both"/>
    </w:pPr>
    <w:rPr>
      <w:rFonts w:eastAsia="Calibri"/>
      <w:b/>
      <w:bCs/>
    </w:rPr>
  </w:style>
  <w:style w:type="character" w:customStyle="1" w:styleId="af4">
    <w:name w:val="Основной текст с отступом Знак"/>
    <w:basedOn w:val="a0"/>
    <w:link w:val="af3"/>
    <w:rsid w:val="00D92ABB"/>
    <w:rPr>
      <w:rFonts w:eastAsia="Calibri"/>
      <w:b/>
      <w:bCs/>
      <w:sz w:val="24"/>
      <w:szCs w:val="24"/>
    </w:rPr>
  </w:style>
  <w:style w:type="paragraph" w:styleId="af5">
    <w:name w:val="Block Text"/>
    <w:basedOn w:val="a"/>
    <w:rsid w:val="00D92ABB"/>
    <w:pPr>
      <w:ind w:left="3969" w:right="-738" w:firstLine="851"/>
    </w:pPr>
    <w:rPr>
      <w:rFonts w:eastAsia="Calibri"/>
      <w:b/>
      <w:bCs/>
      <w:sz w:val="28"/>
      <w:szCs w:val="28"/>
    </w:rPr>
  </w:style>
  <w:style w:type="paragraph" w:styleId="21">
    <w:name w:val="Body Text Indent 2"/>
    <w:basedOn w:val="a"/>
    <w:link w:val="22"/>
    <w:rsid w:val="00D92ABB"/>
    <w:pPr>
      <w:ind w:left="4395"/>
    </w:pPr>
    <w:rPr>
      <w:rFonts w:eastAsia="Calibri"/>
      <w:b/>
      <w:bCs/>
      <w:sz w:val="28"/>
      <w:szCs w:val="28"/>
    </w:rPr>
  </w:style>
  <w:style w:type="character" w:customStyle="1" w:styleId="22">
    <w:name w:val="Основной текст с отступом 2 Знак"/>
    <w:basedOn w:val="a0"/>
    <w:link w:val="21"/>
    <w:rsid w:val="00D92ABB"/>
    <w:rPr>
      <w:rFonts w:eastAsia="Calibri"/>
      <w:b/>
      <w:bCs/>
      <w:sz w:val="28"/>
      <w:szCs w:val="28"/>
    </w:rPr>
  </w:style>
  <w:style w:type="paragraph" w:styleId="23">
    <w:name w:val="Body Text 2"/>
    <w:basedOn w:val="a"/>
    <w:link w:val="24"/>
    <w:rsid w:val="00D92ABB"/>
    <w:pPr>
      <w:ind w:right="-286"/>
      <w:jc w:val="both"/>
    </w:pPr>
    <w:rPr>
      <w:rFonts w:eastAsia="Calibri"/>
      <w:b/>
      <w:bCs/>
      <w:sz w:val="28"/>
      <w:szCs w:val="28"/>
    </w:rPr>
  </w:style>
  <w:style w:type="character" w:customStyle="1" w:styleId="24">
    <w:name w:val="Основной текст 2 Знак"/>
    <w:basedOn w:val="a0"/>
    <w:link w:val="23"/>
    <w:rsid w:val="00D92ABB"/>
    <w:rPr>
      <w:rFonts w:eastAsia="Calibri"/>
      <w:b/>
      <w:bCs/>
      <w:sz w:val="28"/>
      <w:szCs w:val="28"/>
    </w:rPr>
  </w:style>
  <w:style w:type="paragraph" w:styleId="af6">
    <w:name w:val="Balloon Text"/>
    <w:basedOn w:val="a"/>
    <w:link w:val="af7"/>
    <w:semiHidden/>
    <w:rsid w:val="00D92ABB"/>
    <w:rPr>
      <w:rFonts w:ascii="Tahoma" w:eastAsia="Calibri" w:hAnsi="Tahoma" w:cs="Tahoma"/>
      <w:sz w:val="16"/>
      <w:szCs w:val="16"/>
    </w:rPr>
  </w:style>
  <w:style w:type="character" w:customStyle="1" w:styleId="af7">
    <w:name w:val="Текст выноски Знак"/>
    <w:basedOn w:val="a0"/>
    <w:link w:val="af6"/>
    <w:semiHidden/>
    <w:rsid w:val="00D92ABB"/>
    <w:rPr>
      <w:rFonts w:ascii="Tahoma" w:eastAsia="Calibri" w:hAnsi="Tahoma" w:cs="Tahoma"/>
      <w:sz w:val="16"/>
      <w:szCs w:val="16"/>
    </w:rPr>
  </w:style>
  <w:style w:type="paragraph" w:customStyle="1" w:styleId="12">
    <w:name w:val="Абзац списка1"/>
    <w:basedOn w:val="a"/>
    <w:rsid w:val="00D92ABB"/>
    <w:pPr>
      <w:spacing w:after="200" w:line="276" w:lineRule="auto"/>
      <w:ind w:left="720"/>
    </w:pPr>
    <w:rPr>
      <w:rFonts w:ascii="Calibri" w:hAnsi="Calibri" w:cs="Calibri"/>
      <w:sz w:val="22"/>
      <w:szCs w:val="22"/>
      <w:lang w:eastAsia="en-US"/>
    </w:rPr>
  </w:style>
  <w:style w:type="character" w:styleId="af8">
    <w:name w:val="page number"/>
    <w:rsid w:val="00D92ABB"/>
    <w:rPr>
      <w:rFonts w:cs="Times New Roman"/>
    </w:rPr>
  </w:style>
  <w:style w:type="paragraph" w:customStyle="1" w:styleId="210">
    <w:name w:val="Основной текст 21"/>
    <w:basedOn w:val="a"/>
    <w:rsid w:val="00D92ABB"/>
    <w:pPr>
      <w:suppressAutoHyphens/>
      <w:ind w:firstLine="567"/>
      <w:jc w:val="both"/>
    </w:pPr>
    <w:rPr>
      <w:rFonts w:ascii="Arial" w:eastAsia="Calibri" w:hAnsi="Arial" w:cs="Arial"/>
      <w:lang w:eastAsia="ar-SA"/>
    </w:rPr>
  </w:style>
  <w:style w:type="paragraph" w:styleId="af9">
    <w:name w:val="Title"/>
    <w:basedOn w:val="a"/>
    <w:link w:val="afa"/>
    <w:qFormat/>
    <w:rsid w:val="00D92ABB"/>
    <w:pPr>
      <w:keepLines/>
      <w:widowControl w:val="0"/>
      <w:ind w:firstLine="567"/>
      <w:jc w:val="center"/>
    </w:pPr>
    <w:rPr>
      <w:rFonts w:ascii="Arial" w:eastAsia="Calibri" w:hAnsi="Arial" w:cs="Arial"/>
      <w:b/>
      <w:bCs/>
      <w:kern w:val="2"/>
      <w:sz w:val="28"/>
      <w:szCs w:val="28"/>
    </w:rPr>
  </w:style>
  <w:style w:type="character" w:customStyle="1" w:styleId="afa">
    <w:name w:val="Название Знак"/>
    <w:basedOn w:val="a0"/>
    <w:link w:val="af9"/>
    <w:rsid w:val="00D92ABB"/>
    <w:rPr>
      <w:rFonts w:ascii="Arial" w:eastAsia="Calibri" w:hAnsi="Arial" w:cs="Arial"/>
      <w:b/>
      <w:bCs/>
      <w:kern w:val="2"/>
      <w:sz w:val="28"/>
      <w:szCs w:val="28"/>
    </w:rPr>
  </w:style>
  <w:style w:type="paragraph" w:customStyle="1" w:styleId="13">
    <w:name w:val="Обычный +13 пт"/>
    <w:basedOn w:val="a"/>
    <w:link w:val="130"/>
    <w:rsid w:val="00D92ABB"/>
    <w:pPr>
      <w:ind w:firstLine="567"/>
      <w:jc w:val="both"/>
    </w:pPr>
    <w:rPr>
      <w:rFonts w:ascii="Arial" w:eastAsia="Calibri" w:hAnsi="Arial" w:cs="Arial"/>
      <w:sz w:val="18"/>
      <w:szCs w:val="18"/>
    </w:rPr>
  </w:style>
  <w:style w:type="character" w:customStyle="1" w:styleId="130">
    <w:name w:val="Обычный +13 пт Знак"/>
    <w:link w:val="13"/>
    <w:locked/>
    <w:rsid w:val="00D92ABB"/>
    <w:rPr>
      <w:rFonts w:ascii="Arial" w:eastAsia="Calibri" w:hAnsi="Arial" w:cs="Arial"/>
      <w:sz w:val="18"/>
      <w:szCs w:val="18"/>
    </w:rPr>
  </w:style>
  <w:style w:type="paragraph" w:customStyle="1" w:styleId="text">
    <w:name w:val="text"/>
    <w:basedOn w:val="a"/>
    <w:rsid w:val="00D92ABB"/>
    <w:pPr>
      <w:ind w:firstLine="567"/>
      <w:jc w:val="both"/>
    </w:pPr>
    <w:rPr>
      <w:rFonts w:ascii="Arial" w:eastAsia="Calibri" w:hAnsi="Arial" w:cs="Arial"/>
    </w:rPr>
  </w:style>
  <w:style w:type="paragraph" w:customStyle="1" w:styleId="Style8">
    <w:name w:val="Style8"/>
    <w:basedOn w:val="a"/>
    <w:rsid w:val="00D92ABB"/>
    <w:pPr>
      <w:widowControl w:val="0"/>
      <w:autoSpaceDE w:val="0"/>
      <w:autoSpaceDN w:val="0"/>
      <w:adjustRightInd w:val="0"/>
      <w:spacing w:line="322" w:lineRule="exact"/>
      <w:ind w:firstLine="696"/>
      <w:jc w:val="both"/>
    </w:pPr>
    <w:rPr>
      <w:rFonts w:eastAsia="Calibri"/>
    </w:rPr>
  </w:style>
  <w:style w:type="character" w:customStyle="1" w:styleId="FontStyle15">
    <w:name w:val="Font Style15"/>
    <w:rsid w:val="00D92ABB"/>
    <w:rPr>
      <w:rFonts w:ascii="Times New Roman" w:hAnsi="Times New Roman"/>
      <w:color w:val="000000"/>
      <w:sz w:val="26"/>
    </w:rPr>
  </w:style>
  <w:style w:type="character" w:customStyle="1" w:styleId="s11">
    <w:name w:val="s11"/>
    <w:rsid w:val="00D92ABB"/>
    <w:rPr>
      <w:rFonts w:cs="Times New Roman"/>
      <w:color w:val="000000"/>
    </w:rPr>
  </w:style>
  <w:style w:type="character" w:customStyle="1" w:styleId="snippetequal">
    <w:name w:val="snippet_equal"/>
    <w:rsid w:val="00D92ABB"/>
    <w:rPr>
      <w:rFonts w:cs="Times New Roman"/>
    </w:rPr>
  </w:style>
  <w:style w:type="character" w:customStyle="1" w:styleId="blk">
    <w:name w:val="blk"/>
    <w:rsid w:val="00D92ABB"/>
  </w:style>
  <w:style w:type="character" w:customStyle="1" w:styleId="afb">
    <w:name w:val="Гипертекстовая ссылка"/>
    <w:rsid w:val="00D92ABB"/>
    <w:rPr>
      <w:b/>
      <w:color w:val="auto"/>
      <w:sz w:val="26"/>
    </w:rPr>
  </w:style>
  <w:style w:type="paragraph" w:customStyle="1" w:styleId="14">
    <w:name w:val="Знак Знак Знак Знак1"/>
    <w:basedOn w:val="a"/>
    <w:rsid w:val="00D92ABB"/>
    <w:pPr>
      <w:spacing w:before="100" w:beforeAutospacing="1" w:after="100" w:afterAutospacing="1"/>
      <w:jc w:val="both"/>
    </w:pPr>
    <w:rPr>
      <w:rFonts w:ascii="Tahoma" w:eastAsia="Calibri" w:hAnsi="Tahoma" w:cs="Tahoma"/>
      <w:sz w:val="20"/>
      <w:szCs w:val="20"/>
      <w:lang w:val="en-US" w:eastAsia="en-US"/>
    </w:rPr>
  </w:style>
  <w:style w:type="paragraph" w:customStyle="1" w:styleId="15">
    <w:name w:val="Без интервала1"/>
    <w:rsid w:val="00D92ABB"/>
    <w:pPr>
      <w:suppressAutoHyphens/>
    </w:pPr>
    <w:rPr>
      <w:rFonts w:eastAsia="Calibri"/>
      <w:sz w:val="24"/>
      <w:szCs w:val="24"/>
      <w:lang w:eastAsia="ar-SA"/>
    </w:rPr>
  </w:style>
  <w:style w:type="paragraph" w:customStyle="1" w:styleId="consplusnormal1">
    <w:name w:val="consplusnormal"/>
    <w:basedOn w:val="a"/>
    <w:rsid w:val="00D92ABB"/>
    <w:pPr>
      <w:autoSpaceDE w:val="0"/>
      <w:autoSpaceDN w:val="0"/>
    </w:pPr>
    <w:rPr>
      <w:rFonts w:ascii="Arial" w:eastAsia="Calibri" w:hAnsi="Arial" w:cs="Arial"/>
      <w:sz w:val="20"/>
      <w:szCs w:val="20"/>
    </w:rPr>
  </w:style>
  <w:style w:type="character" w:customStyle="1" w:styleId="afc">
    <w:name w:val="Схема документа Знак"/>
    <w:link w:val="afd"/>
    <w:semiHidden/>
    <w:locked/>
    <w:rsid w:val="00D92ABB"/>
    <w:rPr>
      <w:rFonts w:ascii="Tahoma" w:hAnsi="Tahoma" w:cs="Tahoma"/>
      <w:shd w:val="clear" w:color="auto" w:fill="000080"/>
    </w:rPr>
  </w:style>
  <w:style w:type="paragraph" w:styleId="afd">
    <w:name w:val="Document Map"/>
    <w:basedOn w:val="a"/>
    <w:link w:val="afc"/>
    <w:semiHidden/>
    <w:rsid w:val="00D92ABB"/>
    <w:pPr>
      <w:shd w:val="clear" w:color="auto" w:fill="000080"/>
    </w:pPr>
    <w:rPr>
      <w:rFonts w:ascii="Tahoma" w:hAnsi="Tahoma" w:cs="Tahoma"/>
      <w:sz w:val="20"/>
      <w:szCs w:val="20"/>
    </w:rPr>
  </w:style>
  <w:style w:type="character" w:customStyle="1" w:styleId="16">
    <w:name w:val="Схема документа Знак1"/>
    <w:basedOn w:val="a0"/>
    <w:link w:val="afd"/>
    <w:semiHidden/>
    <w:rsid w:val="00D92ABB"/>
    <w:rPr>
      <w:rFonts w:ascii="Tahoma" w:hAnsi="Tahoma" w:cs="Tahoma"/>
      <w:sz w:val="16"/>
      <w:szCs w:val="16"/>
    </w:rPr>
  </w:style>
  <w:style w:type="character" w:customStyle="1" w:styleId="DocumentMapChar1">
    <w:name w:val="Document Map Char1"/>
    <w:semiHidden/>
    <w:locked/>
    <w:rsid w:val="00D92ABB"/>
    <w:rPr>
      <w:rFonts w:ascii="Times New Roman" w:hAnsi="Times New Roman" w:cs="Times New Roman"/>
      <w:sz w:val="2"/>
    </w:rPr>
  </w:style>
  <w:style w:type="character" w:styleId="afe">
    <w:name w:val="endnote reference"/>
    <w:rsid w:val="00D92ABB"/>
    <w:rPr>
      <w:vertAlign w:val="superscript"/>
    </w:rPr>
  </w:style>
  <w:style w:type="character" w:customStyle="1" w:styleId="EmailStyle68">
    <w:name w:val="EmailStyle68"/>
    <w:semiHidden/>
    <w:rsid w:val="00D92ABB"/>
    <w:rPr>
      <w:rFonts w:ascii="Arial" w:hAnsi="Arial" w:cs="Arial"/>
      <w:color w:val="auto"/>
      <w:sz w:val="20"/>
      <w:szCs w:val="20"/>
    </w:rPr>
  </w:style>
  <w:style w:type="paragraph" w:styleId="aff">
    <w:name w:val="Normal (Web)"/>
    <w:basedOn w:val="a"/>
    <w:uiPriority w:val="99"/>
    <w:unhideWhenUsed/>
    <w:rsid w:val="00D92ABB"/>
    <w:pPr>
      <w:spacing w:before="100" w:beforeAutospacing="1" w:after="100" w:afterAutospacing="1"/>
    </w:pPr>
  </w:style>
  <w:style w:type="character" w:customStyle="1" w:styleId="90">
    <w:name w:val="Заголовок 9 Знак"/>
    <w:basedOn w:val="a0"/>
    <w:link w:val="9"/>
    <w:uiPriority w:val="9"/>
    <w:rsid w:val="00BA45C6"/>
    <w:rPr>
      <w:rFonts w:ascii="Arial" w:eastAsia="Arial" w:hAnsi="Arial" w:cs="Arial"/>
      <w:i/>
      <w:iCs/>
      <w:sz w:val="21"/>
      <w:szCs w:val="21"/>
    </w:rPr>
  </w:style>
  <w:style w:type="character" w:customStyle="1" w:styleId="Heading1Char">
    <w:name w:val="Heading 1 Char"/>
    <w:uiPriority w:val="9"/>
    <w:rsid w:val="00BA45C6"/>
    <w:rPr>
      <w:rFonts w:ascii="Arial" w:eastAsia="Arial" w:hAnsi="Arial" w:cs="Arial"/>
      <w:sz w:val="40"/>
      <w:szCs w:val="40"/>
    </w:rPr>
  </w:style>
  <w:style w:type="character" w:customStyle="1" w:styleId="Heading2Char">
    <w:name w:val="Heading 2 Char"/>
    <w:uiPriority w:val="9"/>
    <w:rsid w:val="00BA45C6"/>
    <w:rPr>
      <w:rFonts w:ascii="Arial" w:eastAsia="Arial" w:hAnsi="Arial" w:cs="Arial"/>
      <w:sz w:val="34"/>
    </w:rPr>
  </w:style>
  <w:style w:type="character" w:customStyle="1" w:styleId="Heading3Char">
    <w:name w:val="Heading 3 Char"/>
    <w:uiPriority w:val="9"/>
    <w:rsid w:val="00BA45C6"/>
    <w:rPr>
      <w:rFonts w:ascii="Arial" w:eastAsia="Arial" w:hAnsi="Arial" w:cs="Arial"/>
      <w:sz w:val="30"/>
      <w:szCs w:val="30"/>
    </w:rPr>
  </w:style>
  <w:style w:type="character" w:customStyle="1" w:styleId="Heading4Char">
    <w:name w:val="Heading 4 Char"/>
    <w:uiPriority w:val="9"/>
    <w:rsid w:val="00BA45C6"/>
    <w:rPr>
      <w:rFonts w:ascii="Arial" w:eastAsia="Arial" w:hAnsi="Arial" w:cs="Arial"/>
      <w:b/>
      <w:bCs/>
      <w:sz w:val="26"/>
      <w:szCs w:val="26"/>
    </w:rPr>
  </w:style>
  <w:style w:type="character" w:customStyle="1" w:styleId="Heading5Char">
    <w:name w:val="Heading 5 Char"/>
    <w:uiPriority w:val="9"/>
    <w:rsid w:val="00BA45C6"/>
    <w:rPr>
      <w:rFonts w:ascii="Arial" w:eastAsia="Arial" w:hAnsi="Arial" w:cs="Arial"/>
      <w:b/>
      <w:bCs/>
      <w:sz w:val="24"/>
      <w:szCs w:val="24"/>
    </w:rPr>
  </w:style>
  <w:style w:type="character" w:customStyle="1" w:styleId="Heading6Char">
    <w:name w:val="Heading 6 Char"/>
    <w:uiPriority w:val="9"/>
    <w:rsid w:val="00BA45C6"/>
    <w:rPr>
      <w:rFonts w:ascii="Arial" w:eastAsia="Arial" w:hAnsi="Arial" w:cs="Arial"/>
      <w:b/>
      <w:bCs/>
      <w:sz w:val="22"/>
      <w:szCs w:val="22"/>
    </w:rPr>
  </w:style>
  <w:style w:type="character" w:customStyle="1" w:styleId="Heading7Char">
    <w:name w:val="Heading 7 Char"/>
    <w:uiPriority w:val="9"/>
    <w:rsid w:val="00BA45C6"/>
    <w:rPr>
      <w:rFonts w:ascii="Arial" w:eastAsia="Arial" w:hAnsi="Arial" w:cs="Arial"/>
      <w:b/>
      <w:bCs/>
      <w:i/>
      <w:iCs/>
      <w:sz w:val="22"/>
      <w:szCs w:val="22"/>
    </w:rPr>
  </w:style>
  <w:style w:type="character" w:customStyle="1" w:styleId="Heading8Char">
    <w:name w:val="Heading 8 Char"/>
    <w:uiPriority w:val="9"/>
    <w:rsid w:val="00BA45C6"/>
    <w:rPr>
      <w:rFonts w:ascii="Arial" w:eastAsia="Arial" w:hAnsi="Arial" w:cs="Arial"/>
      <w:i/>
      <w:iCs/>
      <w:sz w:val="22"/>
      <w:szCs w:val="22"/>
    </w:rPr>
  </w:style>
  <w:style w:type="character" w:customStyle="1" w:styleId="TitleChar">
    <w:name w:val="Title Char"/>
    <w:uiPriority w:val="10"/>
    <w:rsid w:val="00BA45C6"/>
    <w:rPr>
      <w:sz w:val="48"/>
      <w:szCs w:val="48"/>
    </w:rPr>
  </w:style>
  <w:style w:type="paragraph" w:styleId="aff0">
    <w:name w:val="Subtitle"/>
    <w:basedOn w:val="a"/>
    <w:next w:val="a"/>
    <w:link w:val="aff1"/>
    <w:uiPriority w:val="11"/>
    <w:qFormat/>
    <w:rsid w:val="00BA45C6"/>
    <w:pPr>
      <w:spacing w:before="200" w:after="200"/>
    </w:pPr>
  </w:style>
  <w:style w:type="character" w:customStyle="1" w:styleId="aff1">
    <w:name w:val="Подзаголовок Знак"/>
    <w:basedOn w:val="a0"/>
    <w:link w:val="aff0"/>
    <w:uiPriority w:val="11"/>
    <w:rsid w:val="00BA45C6"/>
    <w:rPr>
      <w:sz w:val="24"/>
      <w:szCs w:val="24"/>
    </w:rPr>
  </w:style>
  <w:style w:type="paragraph" w:styleId="25">
    <w:name w:val="Quote"/>
    <w:basedOn w:val="a"/>
    <w:next w:val="a"/>
    <w:link w:val="26"/>
    <w:uiPriority w:val="29"/>
    <w:qFormat/>
    <w:rsid w:val="00BA45C6"/>
    <w:pPr>
      <w:ind w:left="720" w:right="720"/>
    </w:pPr>
    <w:rPr>
      <w:i/>
      <w:sz w:val="20"/>
      <w:szCs w:val="20"/>
    </w:rPr>
  </w:style>
  <w:style w:type="character" w:customStyle="1" w:styleId="26">
    <w:name w:val="Цитата 2 Знак"/>
    <w:basedOn w:val="a0"/>
    <w:link w:val="25"/>
    <w:uiPriority w:val="29"/>
    <w:rsid w:val="00BA45C6"/>
    <w:rPr>
      <w:i/>
    </w:rPr>
  </w:style>
  <w:style w:type="paragraph" w:styleId="aff2">
    <w:name w:val="Intense Quote"/>
    <w:basedOn w:val="a"/>
    <w:next w:val="a"/>
    <w:link w:val="aff3"/>
    <w:uiPriority w:val="30"/>
    <w:qFormat/>
    <w:rsid w:val="00BA45C6"/>
    <w:pPr>
      <w:pBdr>
        <w:top w:val="single" w:sz="4" w:space="5" w:color="FFFFFF"/>
        <w:left w:val="single" w:sz="4" w:space="10" w:color="FFFFFF"/>
        <w:bottom w:val="single" w:sz="4" w:space="5" w:color="FFFFFF"/>
        <w:right w:val="single" w:sz="4" w:space="10" w:color="FFFFFF"/>
      </w:pBdr>
      <w:shd w:val="clear" w:color="auto" w:fill="F2F2F2"/>
      <w:ind w:left="720" w:right="720"/>
    </w:pPr>
    <w:rPr>
      <w:i/>
      <w:sz w:val="20"/>
      <w:szCs w:val="20"/>
    </w:rPr>
  </w:style>
  <w:style w:type="character" w:customStyle="1" w:styleId="aff3">
    <w:name w:val="Выделенная цитата Знак"/>
    <w:basedOn w:val="a0"/>
    <w:link w:val="aff2"/>
    <w:uiPriority w:val="30"/>
    <w:rsid w:val="00BA45C6"/>
    <w:rPr>
      <w:i/>
      <w:shd w:val="clear" w:color="auto" w:fill="F2F2F2"/>
    </w:rPr>
  </w:style>
  <w:style w:type="character" w:customStyle="1" w:styleId="HeaderChar">
    <w:name w:val="Header Char"/>
    <w:basedOn w:val="a0"/>
    <w:uiPriority w:val="99"/>
    <w:rsid w:val="00BA45C6"/>
  </w:style>
  <w:style w:type="character" w:customStyle="1" w:styleId="FooterChar">
    <w:name w:val="Footer Char"/>
    <w:basedOn w:val="a0"/>
    <w:uiPriority w:val="99"/>
    <w:rsid w:val="00BA45C6"/>
  </w:style>
  <w:style w:type="paragraph" w:styleId="aff4">
    <w:name w:val="caption"/>
    <w:basedOn w:val="a"/>
    <w:next w:val="a"/>
    <w:uiPriority w:val="35"/>
    <w:semiHidden/>
    <w:unhideWhenUsed/>
    <w:qFormat/>
    <w:rsid w:val="00BA45C6"/>
    <w:pPr>
      <w:spacing w:line="276" w:lineRule="auto"/>
    </w:pPr>
    <w:rPr>
      <w:b/>
      <w:bCs/>
      <w:color w:val="4F81BD"/>
      <w:sz w:val="18"/>
      <w:szCs w:val="18"/>
    </w:rPr>
  </w:style>
  <w:style w:type="table" w:styleId="aff5">
    <w:name w:val="Table Grid"/>
    <w:basedOn w:val="a1"/>
    <w:uiPriority w:val="59"/>
    <w:rsid w:val="00BA45C6"/>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a1"/>
    <w:uiPriority w:val="59"/>
    <w:rsid w:val="00BA45C6"/>
    <w:rPr>
      <w:rFonts w:ascii="Calibri" w:eastAsia="Calibri" w:hAnsi="Calibri"/>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
    <w:name w:val="Plain Table 1"/>
    <w:basedOn w:val="a1"/>
    <w:uiPriority w:val="59"/>
    <w:rsid w:val="00BA45C6"/>
    <w:rPr>
      <w:rFonts w:ascii="Calibri" w:eastAsia="Calibri" w:hAnsi="Calibri"/>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PlainTable2">
    <w:name w:val="Plain Table 2"/>
    <w:basedOn w:val="a1"/>
    <w:uiPriority w:val="59"/>
    <w:rsid w:val="00BA45C6"/>
    <w:rPr>
      <w:rFonts w:ascii="Calibri" w:eastAsia="Calibri" w:hAnsi="Calibri"/>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
    <w:name w:val="Plain Table 3"/>
    <w:basedOn w:val="a1"/>
    <w:uiPriority w:val="99"/>
    <w:rsid w:val="00BA45C6"/>
    <w:rPr>
      <w:rFonts w:ascii="Calibri" w:eastAsia="Calibri" w:hAnsi="Calibri"/>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4">
    <w:name w:val="Plain Table 4"/>
    <w:basedOn w:val="a1"/>
    <w:uiPriority w:val="99"/>
    <w:rsid w:val="00BA45C6"/>
    <w:rPr>
      <w:rFonts w:ascii="Calibri" w:eastAsia="Calibri" w:hAnsi="Calibri"/>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5">
    <w:name w:val="Plain Table 5"/>
    <w:basedOn w:val="a1"/>
    <w:uiPriority w:val="99"/>
    <w:rsid w:val="00BA45C6"/>
    <w:rPr>
      <w:rFonts w:ascii="Calibri" w:eastAsia="Calibri" w:hAnsi="Calibri"/>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GridTable1Light">
    <w:name w:val="Grid Table 1 Light"/>
    <w:basedOn w:val="a1"/>
    <w:uiPriority w:val="99"/>
    <w:rsid w:val="00BA45C6"/>
    <w:rPr>
      <w:rFonts w:ascii="Calibri" w:eastAsia="Calibri" w:hAnsi="Calibri"/>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BA45C6"/>
    <w:rPr>
      <w:rFonts w:ascii="Calibri" w:eastAsia="Calibri" w:hAnsi="Calibri"/>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
    <w:name w:val="Grid Table 1 Light - Accent 2"/>
    <w:basedOn w:val="a1"/>
    <w:uiPriority w:val="99"/>
    <w:rsid w:val="00BA45C6"/>
    <w:rPr>
      <w:rFonts w:ascii="Calibri" w:eastAsia="Calibri" w:hAnsi="Calibri"/>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
    <w:name w:val="Grid Table 1 Light - Accent 3"/>
    <w:basedOn w:val="a1"/>
    <w:uiPriority w:val="99"/>
    <w:rsid w:val="00BA45C6"/>
    <w:rPr>
      <w:rFonts w:ascii="Calibri" w:eastAsia="Calibri" w:hAnsi="Calibri"/>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
    <w:name w:val="Grid Table 1 Light - Accent 4"/>
    <w:basedOn w:val="a1"/>
    <w:uiPriority w:val="99"/>
    <w:rsid w:val="00BA45C6"/>
    <w:rPr>
      <w:rFonts w:ascii="Calibri" w:eastAsia="Calibri" w:hAnsi="Calibri"/>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
    <w:name w:val="Grid Table 1 Light - Accent 5"/>
    <w:basedOn w:val="a1"/>
    <w:uiPriority w:val="99"/>
    <w:rsid w:val="00BA45C6"/>
    <w:rPr>
      <w:rFonts w:ascii="Calibri" w:eastAsia="Calibri" w:hAnsi="Calibri"/>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
    <w:name w:val="Grid Table 1 Light - Accent 6"/>
    <w:basedOn w:val="a1"/>
    <w:uiPriority w:val="99"/>
    <w:rsid w:val="00BA45C6"/>
    <w:rPr>
      <w:rFonts w:ascii="Calibri" w:eastAsia="Calibri" w:hAnsi="Calibri"/>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GridTable2">
    <w:name w:val="Grid Table 2"/>
    <w:basedOn w:val="a1"/>
    <w:uiPriority w:val="99"/>
    <w:rsid w:val="00BA45C6"/>
    <w:rPr>
      <w:rFonts w:ascii="Calibri" w:eastAsia="Calibri" w:hAnsi="Calibri"/>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rsid w:val="00BA45C6"/>
    <w:rPr>
      <w:rFonts w:ascii="Calibri" w:eastAsia="Calibri" w:hAnsi="Calibri"/>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
    <w:name w:val="Grid Table 2 - Accent 2"/>
    <w:basedOn w:val="a1"/>
    <w:uiPriority w:val="99"/>
    <w:rsid w:val="00BA45C6"/>
    <w:rPr>
      <w:rFonts w:ascii="Calibri" w:eastAsia="Calibri" w:hAnsi="Calibri"/>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
    <w:name w:val="Grid Table 2 - Accent 3"/>
    <w:basedOn w:val="a1"/>
    <w:uiPriority w:val="99"/>
    <w:rsid w:val="00BA45C6"/>
    <w:rPr>
      <w:rFonts w:ascii="Calibri" w:eastAsia="Calibri" w:hAnsi="Calibri"/>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
    <w:name w:val="Grid Table 2 - Accent 4"/>
    <w:basedOn w:val="a1"/>
    <w:uiPriority w:val="99"/>
    <w:rsid w:val="00BA45C6"/>
    <w:rPr>
      <w:rFonts w:ascii="Calibri" w:eastAsia="Calibri" w:hAnsi="Calibri"/>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
    <w:name w:val="Grid Table 2 - Accent 5"/>
    <w:basedOn w:val="a1"/>
    <w:uiPriority w:val="99"/>
    <w:rsid w:val="00BA45C6"/>
    <w:rPr>
      <w:rFonts w:ascii="Calibri" w:eastAsia="Calibri" w:hAnsi="Calibri"/>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
    <w:name w:val="Grid Table 2 - Accent 6"/>
    <w:basedOn w:val="a1"/>
    <w:uiPriority w:val="99"/>
    <w:rsid w:val="00BA45C6"/>
    <w:rPr>
      <w:rFonts w:ascii="Calibri" w:eastAsia="Calibri" w:hAnsi="Calibri"/>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GridTable3">
    <w:name w:val="Grid Table 3"/>
    <w:basedOn w:val="a1"/>
    <w:uiPriority w:val="99"/>
    <w:rsid w:val="00BA45C6"/>
    <w:rPr>
      <w:rFonts w:ascii="Calibri" w:eastAsia="Calibri" w:hAnsi="Calibri"/>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rsid w:val="00BA45C6"/>
    <w:rPr>
      <w:rFonts w:ascii="Calibri" w:eastAsia="Calibri" w:hAnsi="Calibri"/>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
    <w:name w:val="Grid Table 3 - Accent 2"/>
    <w:basedOn w:val="a1"/>
    <w:uiPriority w:val="99"/>
    <w:rsid w:val="00BA45C6"/>
    <w:rPr>
      <w:rFonts w:ascii="Calibri" w:eastAsia="Calibri" w:hAnsi="Calibri"/>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
    <w:name w:val="Grid Table 3 - Accent 3"/>
    <w:basedOn w:val="a1"/>
    <w:uiPriority w:val="99"/>
    <w:rsid w:val="00BA45C6"/>
    <w:rPr>
      <w:rFonts w:ascii="Calibri" w:eastAsia="Calibri" w:hAnsi="Calibri"/>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
    <w:name w:val="Grid Table 3 - Accent 4"/>
    <w:basedOn w:val="a1"/>
    <w:uiPriority w:val="99"/>
    <w:rsid w:val="00BA45C6"/>
    <w:rPr>
      <w:rFonts w:ascii="Calibri" w:eastAsia="Calibri" w:hAnsi="Calibri"/>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
    <w:name w:val="Grid Table 3 - Accent 5"/>
    <w:basedOn w:val="a1"/>
    <w:uiPriority w:val="99"/>
    <w:rsid w:val="00BA45C6"/>
    <w:rPr>
      <w:rFonts w:ascii="Calibri" w:eastAsia="Calibri" w:hAnsi="Calibri"/>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
    <w:name w:val="Grid Table 3 - Accent 6"/>
    <w:basedOn w:val="a1"/>
    <w:uiPriority w:val="99"/>
    <w:rsid w:val="00BA45C6"/>
    <w:rPr>
      <w:rFonts w:ascii="Calibri" w:eastAsia="Calibri" w:hAnsi="Calibri"/>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GridTable4">
    <w:name w:val="Grid Table 4"/>
    <w:basedOn w:val="a1"/>
    <w:uiPriority w:val="59"/>
    <w:rsid w:val="00BA45C6"/>
    <w:rPr>
      <w:rFonts w:ascii="Calibri" w:eastAsia="Calibri" w:hAnsi="Calibri"/>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rsid w:val="00BA45C6"/>
    <w:rPr>
      <w:rFonts w:ascii="Calibri" w:eastAsia="Calibri" w:hAnsi="Calibri"/>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
    <w:name w:val="Grid Table 4 - Accent 2"/>
    <w:basedOn w:val="a1"/>
    <w:uiPriority w:val="59"/>
    <w:rsid w:val="00BA45C6"/>
    <w:rPr>
      <w:rFonts w:ascii="Calibri" w:eastAsia="Calibri" w:hAnsi="Calibri"/>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
    <w:name w:val="Grid Table 4 - Accent 3"/>
    <w:basedOn w:val="a1"/>
    <w:uiPriority w:val="59"/>
    <w:rsid w:val="00BA45C6"/>
    <w:rPr>
      <w:rFonts w:ascii="Calibri" w:eastAsia="Calibri" w:hAnsi="Calibri"/>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
    <w:name w:val="Grid Table 4 - Accent 4"/>
    <w:basedOn w:val="a1"/>
    <w:uiPriority w:val="59"/>
    <w:rsid w:val="00BA45C6"/>
    <w:rPr>
      <w:rFonts w:ascii="Calibri" w:eastAsia="Calibri" w:hAnsi="Calibri"/>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
    <w:name w:val="Grid Table 4 - Accent 5"/>
    <w:basedOn w:val="a1"/>
    <w:uiPriority w:val="59"/>
    <w:rsid w:val="00BA45C6"/>
    <w:rPr>
      <w:rFonts w:ascii="Calibri" w:eastAsia="Calibri" w:hAnsi="Calibri"/>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
    <w:name w:val="Grid Table 4 - Accent 6"/>
    <w:basedOn w:val="a1"/>
    <w:uiPriority w:val="59"/>
    <w:rsid w:val="00BA45C6"/>
    <w:rPr>
      <w:rFonts w:ascii="Calibri" w:eastAsia="Calibri" w:hAnsi="Calibri"/>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GridTable5Dark">
    <w:name w:val="Grid Table 5 Dark"/>
    <w:basedOn w:val="a1"/>
    <w:uiPriority w:val="99"/>
    <w:rsid w:val="00BA45C6"/>
    <w:rPr>
      <w:rFonts w:ascii="Calibri" w:eastAsia="Calibri" w:hAnsi="Calibri"/>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BA45C6"/>
    <w:rPr>
      <w:rFonts w:ascii="Calibri" w:eastAsia="Calibri" w:hAnsi="Calibri"/>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
    <w:name w:val="Grid Table 5 Dark - Accent 2"/>
    <w:basedOn w:val="a1"/>
    <w:uiPriority w:val="99"/>
    <w:rsid w:val="00BA45C6"/>
    <w:rPr>
      <w:rFonts w:ascii="Calibri" w:eastAsia="Calibri" w:hAnsi="Calibri"/>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CellMar>
        <w:top w:w="0" w:type="dxa"/>
        <w:left w:w="108" w:type="dxa"/>
        <w:bottom w:w="0" w:type="dxa"/>
        <w:right w:w="108" w:type="dxa"/>
      </w:tblCellMar>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
    <w:name w:val="Grid Table 5 Dark - Accent 3"/>
    <w:basedOn w:val="a1"/>
    <w:uiPriority w:val="99"/>
    <w:rsid w:val="00BA45C6"/>
    <w:rPr>
      <w:rFonts w:ascii="Calibri" w:eastAsia="Calibri" w:hAnsi="Calibri"/>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CellMar>
        <w:top w:w="0" w:type="dxa"/>
        <w:left w:w="108" w:type="dxa"/>
        <w:bottom w:w="0" w:type="dxa"/>
        <w:right w:w="108" w:type="dxa"/>
      </w:tblCellMar>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
    <w:name w:val="Grid Table 5 Dark- Accent 4"/>
    <w:basedOn w:val="a1"/>
    <w:uiPriority w:val="99"/>
    <w:rsid w:val="00BA45C6"/>
    <w:rPr>
      <w:rFonts w:ascii="Calibri" w:eastAsia="Calibri" w:hAnsi="Calibri"/>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CellMar>
        <w:top w:w="0" w:type="dxa"/>
        <w:left w:w="108" w:type="dxa"/>
        <w:bottom w:w="0" w:type="dxa"/>
        <w:right w:w="108" w:type="dxa"/>
      </w:tblCellMar>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
    <w:name w:val="Grid Table 5 Dark - Accent 5"/>
    <w:basedOn w:val="a1"/>
    <w:uiPriority w:val="99"/>
    <w:rsid w:val="00BA45C6"/>
    <w:rPr>
      <w:rFonts w:ascii="Calibri" w:eastAsia="Calibri" w:hAnsi="Calibri"/>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CellMar>
        <w:top w:w="0" w:type="dxa"/>
        <w:left w:w="108" w:type="dxa"/>
        <w:bottom w:w="0" w:type="dxa"/>
        <w:right w:w="108" w:type="dxa"/>
      </w:tblCellMar>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
    <w:name w:val="Grid Table 5 Dark - Accent 6"/>
    <w:basedOn w:val="a1"/>
    <w:uiPriority w:val="99"/>
    <w:rsid w:val="00BA45C6"/>
    <w:rPr>
      <w:rFonts w:ascii="Calibri" w:eastAsia="Calibri" w:hAnsi="Calibri"/>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CellMar>
        <w:top w:w="0" w:type="dxa"/>
        <w:left w:w="108" w:type="dxa"/>
        <w:bottom w:w="0" w:type="dxa"/>
        <w:right w:w="108" w:type="dxa"/>
      </w:tblCellMar>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GridTable6Colorful">
    <w:name w:val="Grid Table 6 Colorful"/>
    <w:basedOn w:val="a1"/>
    <w:uiPriority w:val="99"/>
    <w:rsid w:val="00BA45C6"/>
    <w:rPr>
      <w:rFonts w:ascii="Calibri" w:eastAsia="Calibri" w:hAnsi="Calibri"/>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rsid w:val="00BA45C6"/>
    <w:rPr>
      <w:rFonts w:ascii="Calibri" w:eastAsia="Calibri" w:hAnsi="Calibri"/>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
    <w:name w:val="Grid Table 6 Colorful - Accent 2"/>
    <w:basedOn w:val="a1"/>
    <w:uiPriority w:val="99"/>
    <w:rsid w:val="00BA45C6"/>
    <w:rPr>
      <w:rFonts w:ascii="Calibri" w:eastAsia="Calibri" w:hAnsi="Calibri"/>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
    <w:name w:val="Grid Table 6 Colorful - Accent 3"/>
    <w:basedOn w:val="a1"/>
    <w:uiPriority w:val="99"/>
    <w:rsid w:val="00BA45C6"/>
    <w:rPr>
      <w:rFonts w:ascii="Calibri" w:eastAsia="Calibri" w:hAnsi="Calibri"/>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
    <w:name w:val="Grid Table 6 Colorful - Accent 4"/>
    <w:basedOn w:val="a1"/>
    <w:uiPriority w:val="99"/>
    <w:rsid w:val="00BA45C6"/>
    <w:rPr>
      <w:rFonts w:ascii="Calibri" w:eastAsia="Calibri" w:hAnsi="Calibri"/>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
    <w:name w:val="Grid Table 6 Colorful - Accent 5"/>
    <w:basedOn w:val="a1"/>
    <w:uiPriority w:val="99"/>
    <w:rsid w:val="00BA45C6"/>
    <w:rPr>
      <w:rFonts w:ascii="Calibri" w:eastAsia="Calibri" w:hAnsi="Calibri"/>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
    <w:name w:val="Grid Table 6 Colorful - Accent 6"/>
    <w:basedOn w:val="a1"/>
    <w:uiPriority w:val="99"/>
    <w:rsid w:val="00BA45C6"/>
    <w:rPr>
      <w:rFonts w:ascii="Calibri" w:eastAsia="Calibri" w:hAnsi="Calibri"/>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GridTable7Colorful">
    <w:name w:val="Grid Table 7 Colorful"/>
    <w:basedOn w:val="a1"/>
    <w:uiPriority w:val="99"/>
    <w:rsid w:val="00BA45C6"/>
    <w:rPr>
      <w:rFonts w:ascii="Calibri" w:eastAsia="Calibri" w:hAnsi="Calibri"/>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sid w:val="00BA45C6"/>
    <w:rPr>
      <w:rFonts w:ascii="Calibri" w:eastAsia="Calibri" w:hAnsi="Calibri"/>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rFonts w:ascii="Arial" w:hAnsi="Arial"/>
        <w:b/>
        <w:color w:val="A6BFDD"/>
        <w:sz w:val="22"/>
      </w:rPr>
      <w:tblPr/>
      <w:tcPr>
        <w:tcBorders>
          <w:top w:val="none" w:sz="0" w:space="0" w:color="auto"/>
          <w:left w:val="none" w:sz="0" w:space="0" w:color="auto"/>
          <w:bottom w:val="single" w:sz="4" w:space="0" w:color="A6BFDD"/>
          <w:right w:val="none" w:sz="0" w:space="0" w:color="auto"/>
        </w:tcBorders>
        <w:shd w:val="clear" w:color="FFFFFF" w:fill="FFFFFF"/>
      </w:tcPr>
    </w:tblStylePr>
    <w:tblStylePr w:type="lastRow">
      <w:rPr>
        <w:rFonts w:ascii="Arial" w:hAnsi="Arial"/>
        <w:b/>
        <w:color w:val="A6BFDD"/>
        <w:sz w:val="22"/>
      </w:rPr>
      <w:tblPr/>
      <w:tcPr>
        <w:tcBorders>
          <w:top w:val="single" w:sz="4" w:space="0" w:color="A6BFD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6BFDD"/>
        <w:sz w:val="22"/>
      </w:rPr>
      <w:tblPr/>
      <w:tcPr>
        <w:tcBorders>
          <w:top w:val="none" w:sz="0" w:space="0" w:color="auto"/>
          <w:left w:val="none" w:sz="0" w:space="0" w:color="auto"/>
          <w:bottom w:val="none" w:sz="0" w:space="0" w:color="auto"/>
          <w:right w:val="single" w:sz="4" w:space="0" w:color="A6BFDD"/>
        </w:tcBorders>
        <w:shd w:val="clear" w:color="FFFFFF" w:fill="auto"/>
      </w:tcPr>
    </w:tblStylePr>
    <w:tblStylePr w:type="lastCol">
      <w:rPr>
        <w:rFonts w:ascii="Arial" w:hAnsi="Arial"/>
        <w:i/>
        <w:color w:val="A6BFDD"/>
        <w:sz w:val="22"/>
      </w:rPr>
      <w:tblPr/>
      <w:tcPr>
        <w:tcBorders>
          <w:top w:val="none" w:sz="0" w:space="0" w:color="auto"/>
          <w:left w:val="single" w:sz="4" w:space="0" w:color="A6BFDD"/>
          <w:bottom w:val="none" w:sz="0" w:space="0" w:color="auto"/>
          <w:right w:val="none" w:sz="0" w:space="0" w:color="auto"/>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
    <w:name w:val="Grid Table 7 Colorful - Accent 2"/>
    <w:basedOn w:val="a1"/>
    <w:uiPriority w:val="99"/>
    <w:rsid w:val="00BA45C6"/>
    <w:rPr>
      <w:rFonts w:ascii="Calibri" w:eastAsia="Calibri" w:hAnsi="Calibri"/>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rFonts w:ascii="Arial" w:hAnsi="Arial"/>
        <w:b/>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b/>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
    <w:name w:val="Grid Table 7 Colorful - Accent 3"/>
    <w:basedOn w:val="a1"/>
    <w:uiPriority w:val="99"/>
    <w:rsid w:val="00BA45C6"/>
    <w:rPr>
      <w:rFonts w:ascii="Calibri" w:eastAsia="Calibri" w:hAnsi="Calibri"/>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rFonts w:ascii="Arial" w:hAnsi="Arial"/>
        <w:b/>
        <w:color w:val="9ABB59"/>
        <w:sz w:val="22"/>
      </w:rPr>
      <w:tblPr/>
      <w:tcPr>
        <w:tcBorders>
          <w:top w:val="none" w:sz="0" w:space="0" w:color="auto"/>
          <w:left w:val="none" w:sz="0" w:space="0" w:color="auto"/>
          <w:bottom w:val="single" w:sz="4" w:space="0" w:color="9ABB59"/>
          <w:right w:val="none" w:sz="0" w:space="0" w:color="auto"/>
        </w:tcBorders>
        <w:shd w:val="clear" w:color="FFFFFF" w:fill="FFFFFF"/>
      </w:tcPr>
    </w:tblStylePr>
    <w:tblStylePr w:type="lastRow">
      <w:rPr>
        <w:rFonts w:ascii="Arial" w:hAnsi="Arial"/>
        <w:b/>
        <w:color w:val="9ABB59"/>
        <w:sz w:val="22"/>
      </w:rPr>
      <w:tblPr/>
      <w:tcPr>
        <w:tcBorders>
          <w:top w:val="single" w:sz="4" w:space="0" w:color="9ABB5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ABB59"/>
        <w:sz w:val="22"/>
      </w:rPr>
      <w:tblPr/>
      <w:tcPr>
        <w:tcBorders>
          <w:top w:val="none" w:sz="0" w:space="0" w:color="auto"/>
          <w:left w:val="none" w:sz="0" w:space="0" w:color="auto"/>
          <w:bottom w:val="none" w:sz="0" w:space="0" w:color="auto"/>
          <w:right w:val="single" w:sz="4" w:space="0" w:color="9ABB59"/>
        </w:tcBorders>
        <w:shd w:val="clear" w:color="FFFFFF" w:fill="auto"/>
      </w:tcPr>
    </w:tblStylePr>
    <w:tblStylePr w:type="lastCol">
      <w:rPr>
        <w:rFonts w:ascii="Arial" w:hAnsi="Arial"/>
        <w:i/>
        <w:color w:val="9ABB59"/>
        <w:sz w:val="22"/>
      </w:rPr>
      <w:tblPr/>
      <w:tcPr>
        <w:tcBorders>
          <w:top w:val="none" w:sz="0" w:space="0" w:color="auto"/>
          <w:left w:val="single" w:sz="4" w:space="0" w:color="9ABB59"/>
          <w:bottom w:val="none" w:sz="0" w:space="0" w:color="auto"/>
          <w:right w:val="none" w:sz="0" w:space="0" w:color="auto"/>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
    <w:name w:val="Grid Table 7 Colorful - Accent 4"/>
    <w:basedOn w:val="a1"/>
    <w:uiPriority w:val="99"/>
    <w:rsid w:val="00BA45C6"/>
    <w:rPr>
      <w:rFonts w:ascii="Calibri" w:eastAsia="Calibri" w:hAnsi="Calibri"/>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rFonts w:ascii="Arial" w:hAnsi="Arial"/>
        <w:b/>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b/>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
    <w:name w:val="Grid Table 7 Colorful - Accent 5"/>
    <w:basedOn w:val="a1"/>
    <w:uiPriority w:val="99"/>
    <w:rsid w:val="00BA45C6"/>
    <w:rPr>
      <w:rFonts w:ascii="Calibri" w:eastAsia="Calibri" w:hAnsi="Calibri"/>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b/>
        <w:color w:val="266779"/>
        <w:sz w:val="22"/>
      </w:rPr>
      <w:tblPr/>
      <w:tcPr>
        <w:tcBorders>
          <w:top w:val="none" w:sz="0" w:space="0" w:color="auto"/>
          <w:left w:val="none" w:sz="0" w:space="0" w:color="auto"/>
          <w:bottom w:val="single" w:sz="4" w:space="0" w:color="99D0DE"/>
          <w:right w:val="none" w:sz="0" w:space="0" w:color="auto"/>
        </w:tcBorders>
        <w:shd w:val="clear" w:color="FFFFFF" w:fill="FFFFFF"/>
      </w:tcPr>
    </w:tblStylePr>
    <w:tblStylePr w:type="lastRow">
      <w:rPr>
        <w:rFonts w:ascii="Arial" w:hAnsi="Arial"/>
        <w:b/>
        <w:color w:val="266779"/>
        <w:sz w:val="22"/>
      </w:rPr>
      <w:tblPr/>
      <w:tcPr>
        <w:tcBorders>
          <w:top w:val="single" w:sz="4" w:space="0" w:color="99D0D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66779"/>
        <w:sz w:val="22"/>
      </w:rPr>
      <w:tblPr/>
      <w:tcPr>
        <w:tcBorders>
          <w:top w:val="none" w:sz="0" w:space="0" w:color="auto"/>
          <w:left w:val="none" w:sz="0" w:space="0" w:color="auto"/>
          <w:bottom w:val="none" w:sz="0" w:space="0" w:color="auto"/>
          <w:right w:val="single" w:sz="4" w:space="0" w:color="99D0DE"/>
        </w:tcBorders>
        <w:shd w:val="clear" w:color="FFFFFF" w:fill="auto"/>
      </w:tcPr>
    </w:tblStylePr>
    <w:tblStylePr w:type="lastCol">
      <w:rPr>
        <w:rFonts w:ascii="Arial" w:hAnsi="Arial"/>
        <w:i/>
        <w:color w:val="266779"/>
        <w:sz w:val="22"/>
      </w:rPr>
      <w:tblPr/>
      <w:tcPr>
        <w:tcBorders>
          <w:top w:val="none" w:sz="0" w:space="0" w:color="auto"/>
          <w:left w:val="single" w:sz="4" w:space="0" w:color="99D0DE"/>
          <w:bottom w:val="none" w:sz="0" w:space="0" w:color="auto"/>
          <w:right w:val="none" w:sz="0" w:space="0" w:color="auto"/>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
    <w:name w:val="Grid Table 7 Colorful - Accent 6"/>
    <w:basedOn w:val="a1"/>
    <w:uiPriority w:val="99"/>
    <w:rsid w:val="00BA45C6"/>
    <w:rPr>
      <w:rFonts w:ascii="Calibri" w:eastAsia="Calibri" w:hAnsi="Calibri"/>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b/>
        <w:color w:val="B15407"/>
        <w:sz w:val="22"/>
      </w:rPr>
      <w:tblPr/>
      <w:tcPr>
        <w:tcBorders>
          <w:top w:val="none" w:sz="0" w:space="0" w:color="auto"/>
          <w:left w:val="none" w:sz="0" w:space="0" w:color="auto"/>
          <w:bottom w:val="single" w:sz="4" w:space="0" w:color="FAC396"/>
          <w:right w:val="none" w:sz="0" w:space="0" w:color="auto"/>
        </w:tcBorders>
        <w:shd w:val="clear" w:color="FFFFFF" w:fill="FFFFFF"/>
      </w:tcPr>
    </w:tblStylePr>
    <w:tblStylePr w:type="lastRow">
      <w:rPr>
        <w:rFonts w:ascii="Arial" w:hAnsi="Arial"/>
        <w:b/>
        <w:color w:val="B15407"/>
        <w:sz w:val="22"/>
      </w:rPr>
      <w:tblPr/>
      <w:tcPr>
        <w:tcBorders>
          <w:top w:val="single" w:sz="4" w:space="0" w:color="FAC39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15407"/>
        <w:sz w:val="22"/>
      </w:rPr>
      <w:tblPr/>
      <w:tcPr>
        <w:tcBorders>
          <w:top w:val="none" w:sz="0" w:space="0" w:color="auto"/>
          <w:left w:val="none" w:sz="0" w:space="0" w:color="auto"/>
          <w:bottom w:val="none" w:sz="0" w:space="0" w:color="auto"/>
          <w:right w:val="single" w:sz="4" w:space="0" w:color="FAC396"/>
        </w:tcBorders>
        <w:shd w:val="clear" w:color="FFFFFF" w:fill="auto"/>
      </w:tcPr>
    </w:tblStylePr>
    <w:tblStylePr w:type="lastCol">
      <w:rPr>
        <w:rFonts w:ascii="Arial" w:hAnsi="Arial"/>
        <w:i/>
        <w:color w:val="B15407"/>
        <w:sz w:val="22"/>
      </w:rPr>
      <w:tblPr/>
      <w:tcPr>
        <w:tcBorders>
          <w:top w:val="none" w:sz="0" w:space="0" w:color="auto"/>
          <w:left w:val="single" w:sz="4" w:space="0" w:color="FAC396"/>
          <w:bottom w:val="none" w:sz="0" w:space="0" w:color="auto"/>
          <w:right w:val="none" w:sz="0" w:space="0" w:color="auto"/>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ListTable1Light">
    <w:name w:val="List Table 1 Light"/>
    <w:basedOn w:val="a1"/>
    <w:uiPriority w:val="99"/>
    <w:rsid w:val="00BA45C6"/>
    <w:rPr>
      <w:rFonts w:ascii="Calibri" w:eastAsia="Calibri" w:hAnsi="Calibri"/>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sid w:val="00BA45C6"/>
    <w:rPr>
      <w:rFonts w:ascii="Calibri" w:eastAsia="Calibri" w:hAnsi="Calibri"/>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
    <w:name w:val="List Table 1 Light - Accent 2"/>
    <w:basedOn w:val="a1"/>
    <w:uiPriority w:val="99"/>
    <w:rsid w:val="00BA45C6"/>
    <w:rPr>
      <w:rFonts w:ascii="Calibri" w:eastAsia="Calibri" w:hAnsi="Calibri"/>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
    <w:name w:val="List Table 1 Light - Accent 3"/>
    <w:basedOn w:val="a1"/>
    <w:uiPriority w:val="99"/>
    <w:rsid w:val="00BA45C6"/>
    <w:rPr>
      <w:rFonts w:ascii="Calibri" w:eastAsia="Calibri" w:hAnsi="Calibri"/>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
    <w:name w:val="List Table 1 Light - Accent 4"/>
    <w:basedOn w:val="a1"/>
    <w:uiPriority w:val="99"/>
    <w:rsid w:val="00BA45C6"/>
    <w:rPr>
      <w:rFonts w:ascii="Calibri" w:eastAsia="Calibri" w:hAnsi="Calibri"/>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
    <w:name w:val="List Table 1 Light - Accent 5"/>
    <w:basedOn w:val="a1"/>
    <w:uiPriority w:val="99"/>
    <w:rsid w:val="00BA45C6"/>
    <w:rPr>
      <w:rFonts w:ascii="Calibri" w:eastAsia="Calibri" w:hAnsi="Calibri"/>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
    <w:name w:val="List Table 1 Light - Accent 6"/>
    <w:basedOn w:val="a1"/>
    <w:uiPriority w:val="99"/>
    <w:rsid w:val="00BA45C6"/>
    <w:rPr>
      <w:rFonts w:ascii="Calibri" w:eastAsia="Calibri" w:hAnsi="Calibri"/>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ListTable2">
    <w:name w:val="List Table 2"/>
    <w:basedOn w:val="a1"/>
    <w:uiPriority w:val="99"/>
    <w:rsid w:val="00BA45C6"/>
    <w:rPr>
      <w:rFonts w:ascii="Calibri" w:eastAsia="Calibri" w:hAnsi="Calibri"/>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rsid w:val="00BA45C6"/>
    <w:rPr>
      <w:rFonts w:ascii="Calibri" w:eastAsia="Calibri" w:hAnsi="Calibri"/>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
    <w:name w:val="List Table 2 - Accent 2"/>
    <w:basedOn w:val="a1"/>
    <w:uiPriority w:val="99"/>
    <w:rsid w:val="00BA45C6"/>
    <w:rPr>
      <w:rFonts w:ascii="Calibri" w:eastAsia="Calibri" w:hAnsi="Calibri"/>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
    <w:name w:val="List Table 2 - Accent 3"/>
    <w:basedOn w:val="a1"/>
    <w:uiPriority w:val="99"/>
    <w:rsid w:val="00BA45C6"/>
    <w:rPr>
      <w:rFonts w:ascii="Calibri" w:eastAsia="Calibri" w:hAnsi="Calibri"/>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
    <w:name w:val="List Table 2 - Accent 4"/>
    <w:basedOn w:val="a1"/>
    <w:uiPriority w:val="99"/>
    <w:rsid w:val="00BA45C6"/>
    <w:rPr>
      <w:rFonts w:ascii="Calibri" w:eastAsia="Calibri" w:hAnsi="Calibri"/>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
    <w:name w:val="List Table 2 - Accent 5"/>
    <w:basedOn w:val="a1"/>
    <w:uiPriority w:val="99"/>
    <w:rsid w:val="00BA45C6"/>
    <w:rPr>
      <w:rFonts w:ascii="Calibri" w:eastAsia="Calibri" w:hAnsi="Calibri"/>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
    <w:name w:val="List Table 2 - Accent 6"/>
    <w:basedOn w:val="a1"/>
    <w:uiPriority w:val="99"/>
    <w:rsid w:val="00BA45C6"/>
    <w:rPr>
      <w:rFonts w:ascii="Calibri" w:eastAsia="Calibri" w:hAnsi="Calibri"/>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ListTable3">
    <w:name w:val="List Table 3"/>
    <w:basedOn w:val="a1"/>
    <w:uiPriority w:val="99"/>
    <w:rsid w:val="00BA45C6"/>
    <w:rPr>
      <w:rFonts w:ascii="Calibri" w:eastAsia="Calibri" w:hAnsi="Calibri"/>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BA45C6"/>
    <w:rPr>
      <w:rFonts w:ascii="Calibri" w:eastAsia="Calibri" w:hAnsi="Calibri"/>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
    <w:name w:val="List Table 3 - Accent 2"/>
    <w:basedOn w:val="a1"/>
    <w:uiPriority w:val="99"/>
    <w:rsid w:val="00BA45C6"/>
    <w:rPr>
      <w:rFonts w:ascii="Calibri" w:eastAsia="Calibri" w:hAnsi="Calibri"/>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108" w:type="dxa"/>
        <w:bottom w:w="0" w:type="dxa"/>
        <w:right w:w="108" w:type="dxa"/>
      </w:tblCellMar>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
    <w:name w:val="List Table 3 - Accent 3"/>
    <w:basedOn w:val="a1"/>
    <w:uiPriority w:val="99"/>
    <w:rsid w:val="00BA45C6"/>
    <w:rPr>
      <w:rFonts w:ascii="Calibri" w:eastAsia="Calibri" w:hAnsi="Calibri"/>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108" w:type="dxa"/>
        <w:bottom w:w="0" w:type="dxa"/>
        <w:right w:w="108" w:type="dxa"/>
      </w:tblCellMar>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
    <w:name w:val="List Table 3 - Accent 4"/>
    <w:basedOn w:val="a1"/>
    <w:uiPriority w:val="99"/>
    <w:rsid w:val="00BA45C6"/>
    <w:rPr>
      <w:rFonts w:ascii="Calibri" w:eastAsia="Calibri" w:hAnsi="Calibri"/>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108" w:type="dxa"/>
        <w:bottom w:w="0" w:type="dxa"/>
        <w:right w:w="108" w:type="dxa"/>
      </w:tblCellMar>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
    <w:name w:val="List Table 3 - Accent 5"/>
    <w:basedOn w:val="a1"/>
    <w:uiPriority w:val="99"/>
    <w:rsid w:val="00BA45C6"/>
    <w:rPr>
      <w:rFonts w:ascii="Calibri" w:eastAsia="Calibri" w:hAnsi="Calibri"/>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108" w:type="dxa"/>
        <w:bottom w:w="0" w:type="dxa"/>
        <w:right w:w="108" w:type="dxa"/>
      </w:tblCellMar>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
    <w:name w:val="List Table 3 - Accent 6"/>
    <w:basedOn w:val="a1"/>
    <w:uiPriority w:val="99"/>
    <w:rsid w:val="00BA45C6"/>
    <w:rPr>
      <w:rFonts w:ascii="Calibri" w:eastAsia="Calibri" w:hAnsi="Calibri"/>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108" w:type="dxa"/>
        <w:bottom w:w="0" w:type="dxa"/>
        <w:right w:w="108" w:type="dxa"/>
      </w:tblCellMar>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ListTable4">
    <w:name w:val="List Table 4"/>
    <w:basedOn w:val="a1"/>
    <w:uiPriority w:val="99"/>
    <w:rsid w:val="00BA45C6"/>
    <w:rPr>
      <w:rFonts w:ascii="Calibri" w:eastAsia="Calibri" w:hAnsi="Calibri"/>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rsid w:val="00BA45C6"/>
    <w:rPr>
      <w:rFonts w:ascii="Calibri" w:eastAsia="Calibri" w:hAnsi="Calibri"/>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
    <w:name w:val="List Table 4 - Accent 2"/>
    <w:basedOn w:val="a1"/>
    <w:uiPriority w:val="99"/>
    <w:rsid w:val="00BA45C6"/>
    <w:rPr>
      <w:rFonts w:ascii="Calibri" w:eastAsia="Calibri" w:hAnsi="Calibri"/>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108" w:type="dxa"/>
        <w:bottom w:w="0" w:type="dxa"/>
        <w:right w:w="108" w:type="dxa"/>
      </w:tblCellMar>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
    <w:name w:val="List Table 4 - Accent 3"/>
    <w:basedOn w:val="a1"/>
    <w:uiPriority w:val="99"/>
    <w:rsid w:val="00BA45C6"/>
    <w:rPr>
      <w:rFonts w:ascii="Calibri" w:eastAsia="Calibri" w:hAnsi="Calibri"/>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108" w:type="dxa"/>
        <w:bottom w:w="0" w:type="dxa"/>
        <w:right w:w="108" w:type="dxa"/>
      </w:tblCellMar>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
    <w:name w:val="List Table 4 - Accent 4"/>
    <w:basedOn w:val="a1"/>
    <w:uiPriority w:val="99"/>
    <w:rsid w:val="00BA45C6"/>
    <w:rPr>
      <w:rFonts w:ascii="Calibri" w:eastAsia="Calibri" w:hAnsi="Calibri"/>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108" w:type="dxa"/>
        <w:bottom w:w="0" w:type="dxa"/>
        <w:right w:w="108" w:type="dxa"/>
      </w:tblCellMar>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
    <w:name w:val="List Table 4 - Accent 5"/>
    <w:basedOn w:val="a1"/>
    <w:uiPriority w:val="99"/>
    <w:rsid w:val="00BA45C6"/>
    <w:rPr>
      <w:rFonts w:ascii="Calibri" w:eastAsia="Calibri" w:hAnsi="Calibri"/>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108" w:type="dxa"/>
        <w:bottom w:w="0" w:type="dxa"/>
        <w:right w:w="108" w:type="dxa"/>
      </w:tblCellMar>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
    <w:name w:val="List Table 4 - Accent 6"/>
    <w:basedOn w:val="a1"/>
    <w:uiPriority w:val="99"/>
    <w:rsid w:val="00BA45C6"/>
    <w:rPr>
      <w:rFonts w:ascii="Calibri" w:eastAsia="Calibri" w:hAnsi="Calibri"/>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108" w:type="dxa"/>
        <w:bottom w:w="0" w:type="dxa"/>
        <w:right w:w="108" w:type="dxa"/>
      </w:tblCellMar>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ListTable5Dark">
    <w:name w:val="List Table 5 Dark"/>
    <w:basedOn w:val="a1"/>
    <w:uiPriority w:val="99"/>
    <w:rsid w:val="00BA45C6"/>
    <w:rPr>
      <w:rFonts w:ascii="Calibri" w:eastAsia="Calibri" w:hAnsi="Calibri"/>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rsid w:val="00BA45C6"/>
    <w:rPr>
      <w:rFonts w:ascii="Calibri" w:eastAsia="Calibri" w:hAnsi="Calibri"/>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4F81BD" w:fill="4F81BD"/>
      <w:tblCellMar>
        <w:top w:w="0" w:type="dxa"/>
        <w:left w:w="108" w:type="dxa"/>
        <w:bottom w:w="0" w:type="dxa"/>
        <w:right w:w="108" w:type="dxa"/>
      </w:tblCellMar>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
    <w:name w:val="List Table 5 Dark - Accent 2"/>
    <w:basedOn w:val="a1"/>
    <w:uiPriority w:val="99"/>
    <w:rsid w:val="00BA45C6"/>
    <w:rPr>
      <w:rFonts w:ascii="Calibri" w:eastAsia="Calibri" w:hAnsi="Calibri"/>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D99695" w:fill="D99695"/>
      <w:tblCellMar>
        <w:top w:w="0" w:type="dxa"/>
        <w:left w:w="108" w:type="dxa"/>
        <w:bottom w:w="0" w:type="dxa"/>
        <w:right w:w="108" w:type="dxa"/>
      </w:tblCellMar>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
    <w:name w:val="List Table 5 Dark - Accent 3"/>
    <w:basedOn w:val="a1"/>
    <w:uiPriority w:val="99"/>
    <w:rsid w:val="00BA45C6"/>
    <w:rPr>
      <w:rFonts w:ascii="Calibri" w:eastAsia="Calibri" w:hAnsi="Calibri"/>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C3D69B" w:fill="C3D69B"/>
      <w:tblCellMar>
        <w:top w:w="0" w:type="dxa"/>
        <w:left w:w="108" w:type="dxa"/>
        <w:bottom w:w="0" w:type="dxa"/>
        <w:right w:w="108" w:type="dxa"/>
      </w:tblCellMar>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
    <w:name w:val="List Table 5 Dark - Accent 4"/>
    <w:basedOn w:val="a1"/>
    <w:uiPriority w:val="99"/>
    <w:rsid w:val="00BA45C6"/>
    <w:rPr>
      <w:rFonts w:ascii="Calibri" w:eastAsia="Calibri" w:hAnsi="Calibri"/>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B2A1C6" w:fill="B2A1C6"/>
      <w:tblCellMar>
        <w:top w:w="0" w:type="dxa"/>
        <w:left w:w="108" w:type="dxa"/>
        <w:bottom w:w="0" w:type="dxa"/>
        <w:right w:w="108" w:type="dxa"/>
      </w:tblCellMar>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
    <w:name w:val="List Table 5 Dark - Accent 5"/>
    <w:basedOn w:val="a1"/>
    <w:uiPriority w:val="99"/>
    <w:rsid w:val="00BA45C6"/>
    <w:rPr>
      <w:rFonts w:ascii="Calibri" w:eastAsia="Calibri" w:hAnsi="Calibri"/>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92CCDC" w:fill="92CCDC"/>
      <w:tblCellMar>
        <w:top w:w="0" w:type="dxa"/>
        <w:left w:w="108" w:type="dxa"/>
        <w:bottom w:w="0" w:type="dxa"/>
        <w:right w:w="108" w:type="dxa"/>
      </w:tblCellMar>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
    <w:name w:val="List Table 5 Dark - Accent 6"/>
    <w:basedOn w:val="a1"/>
    <w:uiPriority w:val="99"/>
    <w:rsid w:val="00BA45C6"/>
    <w:rPr>
      <w:rFonts w:ascii="Calibri" w:eastAsia="Calibri" w:hAnsi="Calibri"/>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AC090" w:fill="FAC090"/>
      <w:tblCellMar>
        <w:top w:w="0" w:type="dxa"/>
        <w:left w:w="108" w:type="dxa"/>
        <w:bottom w:w="0" w:type="dxa"/>
        <w:right w:w="108" w:type="dxa"/>
      </w:tblCellMar>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ListTable6Colorful">
    <w:name w:val="List Table 6 Colorful"/>
    <w:basedOn w:val="a1"/>
    <w:uiPriority w:val="99"/>
    <w:rsid w:val="00BA45C6"/>
    <w:rPr>
      <w:rFonts w:ascii="Calibri" w:eastAsia="Calibri" w:hAnsi="Calibri"/>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rsid w:val="00BA45C6"/>
    <w:rPr>
      <w:rFonts w:ascii="Calibri" w:eastAsia="Calibri" w:hAnsi="Calibri"/>
    </w:rPr>
    <w:tblPr>
      <w:tblStyleRowBandSize w:val="1"/>
      <w:tblStyleColBandSize w:val="1"/>
      <w:tblInd w:w="0" w:type="dxa"/>
      <w:tblBorders>
        <w:top w:val="single" w:sz="4" w:space="0" w:color="4F81BD"/>
        <w:bottom w:val="single" w:sz="4" w:space="0" w:color="4F81BD"/>
      </w:tblBorders>
      <w:tblCellMar>
        <w:top w:w="0" w:type="dxa"/>
        <w:left w:w="108" w:type="dxa"/>
        <w:bottom w:w="0" w:type="dxa"/>
        <w:right w:w="108"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
    <w:name w:val="List Table 6 Colorful - Accent 2"/>
    <w:basedOn w:val="a1"/>
    <w:uiPriority w:val="99"/>
    <w:rsid w:val="00BA45C6"/>
    <w:rPr>
      <w:rFonts w:ascii="Calibri" w:eastAsia="Calibri" w:hAnsi="Calibri"/>
    </w:rPr>
    <w:tblPr>
      <w:tblStyleRowBandSize w:val="1"/>
      <w:tblStyleColBandSize w:val="1"/>
      <w:tblInd w:w="0" w:type="dxa"/>
      <w:tblBorders>
        <w:top w:val="single" w:sz="4" w:space="0" w:color="D99695"/>
        <w:bottom w:val="single" w:sz="4" w:space="0" w:color="D99695"/>
      </w:tblBorders>
      <w:tblCellMar>
        <w:top w:w="0" w:type="dxa"/>
        <w:left w:w="108" w:type="dxa"/>
        <w:bottom w:w="0" w:type="dxa"/>
        <w:right w:w="108"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
    <w:name w:val="List Table 6 Colorful - Accent 3"/>
    <w:basedOn w:val="a1"/>
    <w:uiPriority w:val="99"/>
    <w:rsid w:val="00BA45C6"/>
    <w:rPr>
      <w:rFonts w:ascii="Calibri" w:eastAsia="Calibri" w:hAnsi="Calibri"/>
    </w:rPr>
    <w:tblPr>
      <w:tblStyleRowBandSize w:val="1"/>
      <w:tblStyleColBandSize w:val="1"/>
      <w:tblInd w:w="0" w:type="dxa"/>
      <w:tblBorders>
        <w:top w:val="single" w:sz="4" w:space="0" w:color="C3D69B"/>
        <w:bottom w:val="single" w:sz="4" w:space="0" w:color="C3D69B"/>
      </w:tblBorders>
      <w:tblCellMar>
        <w:top w:w="0" w:type="dxa"/>
        <w:left w:w="108" w:type="dxa"/>
        <w:bottom w:w="0" w:type="dxa"/>
        <w:right w:w="108"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
    <w:name w:val="List Table 6 Colorful - Accent 4"/>
    <w:basedOn w:val="a1"/>
    <w:uiPriority w:val="99"/>
    <w:rsid w:val="00BA45C6"/>
    <w:rPr>
      <w:rFonts w:ascii="Calibri" w:eastAsia="Calibri" w:hAnsi="Calibri"/>
    </w:rPr>
    <w:tblPr>
      <w:tblStyleRowBandSize w:val="1"/>
      <w:tblStyleColBandSize w:val="1"/>
      <w:tblInd w:w="0" w:type="dxa"/>
      <w:tblBorders>
        <w:top w:val="single" w:sz="4" w:space="0" w:color="B2A1C6"/>
        <w:bottom w:val="single" w:sz="4" w:space="0" w:color="B2A1C6"/>
      </w:tblBorders>
      <w:tblCellMar>
        <w:top w:w="0" w:type="dxa"/>
        <w:left w:w="108" w:type="dxa"/>
        <w:bottom w:w="0" w:type="dxa"/>
        <w:right w:w="108"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
    <w:name w:val="List Table 6 Colorful - Accent 5"/>
    <w:basedOn w:val="a1"/>
    <w:uiPriority w:val="99"/>
    <w:rsid w:val="00BA45C6"/>
    <w:rPr>
      <w:rFonts w:ascii="Calibri" w:eastAsia="Calibri" w:hAnsi="Calibri"/>
    </w:rPr>
    <w:tblPr>
      <w:tblStyleRowBandSize w:val="1"/>
      <w:tblStyleColBandSize w:val="1"/>
      <w:tblInd w:w="0" w:type="dxa"/>
      <w:tblBorders>
        <w:top w:val="single" w:sz="4" w:space="0" w:color="92CCDC"/>
        <w:bottom w:val="single" w:sz="4" w:space="0" w:color="92CCDC"/>
      </w:tblBorders>
      <w:tblCellMar>
        <w:top w:w="0" w:type="dxa"/>
        <w:left w:w="108" w:type="dxa"/>
        <w:bottom w:w="0" w:type="dxa"/>
        <w:right w:w="108"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
    <w:name w:val="List Table 6 Colorful - Accent 6"/>
    <w:basedOn w:val="a1"/>
    <w:uiPriority w:val="99"/>
    <w:rsid w:val="00BA45C6"/>
    <w:rPr>
      <w:rFonts w:ascii="Calibri" w:eastAsia="Calibri" w:hAnsi="Calibri"/>
    </w:rPr>
    <w:tblPr>
      <w:tblStyleRowBandSize w:val="1"/>
      <w:tblStyleColBandSize w:val="1"/>
      <w:tblInd w:w="0" w:type="dxa"/>
      <w:tblBorders>
        <w:top w:val="single" w:sz="4" w:space="0" w:color="FAC090"/>
        <w:bottom w:val="single" w:sz="4" w:space="0" w:color="FAC090"/>
      </w:tblBorders>
      <w:tblCellMar>
        <w:top w:w="0" w:type="dxa"/>
        <w:left w:w="108" w:type="dxa"/>
        <w:bottom w:w="0" w:type="dxa"/>
        <w:right w:w="108"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stTable7Colorful">
    <w:name w:val="List Table 7 Colorful"/>
    <w:basedOn w:val="a1"/>
    <w:uiPriority w:val="99"/>
    <w:rsid w:val="00BA45C6"/>
    <w:rPr>
      <w:rFonts w:ascii="Calibri" w:eastAsia="Calibri" w:hAnsi="Calibri"/>
    </w:r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sid w:val="00BA45C6"/>
    <w:rPr>
      <w:rFonts w:ascii="Calibri" w:eastAsia="Calibri" w:hAnsi="Calibri"/>
    </w:rPr>
    <w:tblPr>
      <w:tblStyleRowBandSize w:val="1"/>
      <w:tblStyleColBandSize w:val="1"/>
      <w:tblInd w:w="0" w:type="dxa"/>
      <w:tblBorders>
        <w:right w:val="single" w:sz="4" w:space="0" w:color="4F81BD"/>
      </w:tblBorders>
      <w:tblCellMar>
        <w:top w:w="0" w:type="dxa"/>
        <w:left w:w="108" w:type="dxa"/>
        <w:bottom w:w="0" w:type="dxa"/>
        <w:right w:w="108" w:type="dxa"/>
      </w:tblCellMar>
    </w:tblPr>
    <w:tblStylePr w:type="firstRow">
      <w:rPr>
        <w:rFonts w:ascii="Arial" w:hAnsi="Arial"/>
        <w:i/>
        <w:color w:val="2A4A71"/>
        <w:sz w:val="22"/>
      </w:rPr>
      <w:tblPr/>
      <w:tcPr>
        <w:tcBorders>
          <w:top w:val="none" w:sz="0" w:space="0" w:color="auto"/>
          <w:left w:val="none" w:sz="0" w:space="0" w:color="auto"/>
          <w:bottom w:val="single" w:sz="4" w:space="0" w:color="4F81BD"/>
          <w:right w:val="none" w:sz="0" w:space="0" w:color="auto"/>
        </w:tcBorders>
        <w:shd w:val="clear" w:color="FFFFFF" w:fill="FFFFFF"/>
      </w:tcPr>
    </w:tblStylePr>
    <w:tblStylePr w:type="lastRow">
      <w:rPr>
        <w:rFonts w:ascii="Arial" w:hAnsi="Arial"/>
        <w:i/>
        <w:color w:val="2A4A71"/>
        <w:sz w:val="22"/>
      </w:rPr>
      <w:tblPr/>
      <w:tcPr>
        <w:tcBorders>
          <w:top w:val="single" w:sz="4" w:space="0" w:color="4F81B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A4A71"/>
        <w:sz w:val="22"/>
      </w:rPr>
      <w:tblPr/>
      <w:tcPr>
        <w:tcBorders>
          <w:top w:val="none" w:sz="0" w:space="0" w:color="auto"/>
          <w:left w:val="none" w:sz="0" w:space="0" w:color="auto"/>
          <w:bottom w:val="none" w:sz="0" w:space="0" w:color="auto"/>
          <w:right w:val="single" w:sz="4" w:space="0" w:color="4F81BD"/>
        </w:tcBorders>
        <w:shd w:val="clear" w:color="FFFFFF" w:fill="auto"/>
      </w:tcPr>
    </w:tblStylePr>
    <w:tblStylePr w:type="lastCol">
      <w:rPr>
        <w:rFonts w:ascii="Arial" w:hAnsi="Arial"/>
        <w:i/>
        <w:color w:val="2A4A71"/>
        <w:sz w:val="22"/>
      </w:rPr>
      <w:tblPr/>
      <w:tcPr>
        <w:tcBorders>
          <w:top w:val="none" w:sz="0" w:space="0" w:color="auto"/>
          <w:left w:val="single" w:sz="4" w:space="0" w:color="4F81BD"/>
          <w:bottom w:val="none" w:sz="0" w:space="0" w:color="auto"/>
          <w:right w:val="none" w:sz="0" w:space="0" w:color="auto"/>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
    <w:name w:val="List Table 7 Colorful - Accent 2"/>
    <w:basedOn w:val="a1"/>
    <w:uiPriority w:val="99"/>
    <w:rsid w:val="00BA45C6"/>
    <w:rPr>
      <w:rFonts w:ascii="Calibri" w:eastAsia="Calibri" w:hAnsi="Calibri"/>
    </w:rPr>
    <w:tblPr>
      <w:tblStyleRowBandSize w:val="1"/>
      <w:tblStyleColBandSize w:val="1"/>
      <w:tblInd w:w="0" w:type="dxa"/>
      <w:tblBorders>
        <w:right w:val="single" w:sz="4" w:space="0" w:color="D99695"/>
      </w:tblBorders>
      <w:tblCellMar>
        <w:top w:w="0" w:type="dxa"/>
        <w:left w:w="108" w:type="dxa"/>
        <w:bottom w:w="0" w:type="dxa"/>
        <w:right w:w="108" w:type="dxa"/>
      </w:tblCellMar>
    </w:tblPr>
    <w:tblStylePr w:type="firstRow">
      <w:rPr>
        <w:rFonts w:ascii="Arial" w:hAnsi="Arial"/>
        <w:i/>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i/>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
    <w:name w:val="List Table 7 Colorful - Accent 3"/>
    <w:basedOn w:val="a1"/>
    <w:uiPriority w:val="99"/>
    <w:rsid w:val="00BA45C6"/>
    <w:rPr>
      <w:rFonts w:ascii="Calibri" w:eastAsia="Calibri" w:hAnsi="Calibri"/>
    </w:rPr>
    <w:tblPr>
      <w:tblStyleRowBandSize w:val="1"/>
      <w:tblStyleColBandSize w:val="1"/>
      <w:tblInd w:w="0" w:type="dxa"/>
      <w:tblBorders>
        <w:right w:val="single" w:sz="4" w:space="0" w:color="C3D69B"/>
      </w:tblBorders>
      <w:tblCellMar>
        <w:top w:w="0" w:type="dxa"/>
        <w:left w:w="108" w:type="dxa"/>
        <w:bottom w:w="0" w:type="dxa"/>
        <w:right w:w="108" w:type="dxa"/>
      </w:tblCellMar>
    </w:tblPr>
    <w:tblStylePr w:type="firstRow">
      <w:rPr>
        <w:rFonts w:ascii="Arial" w:hAnsi="Arial"/>
        <w:i/>
        <w:color w:val="C3D69B"/>
        <w:sz w:val="22"/>
      </w:rPr>
      <w:tblPr/>
      <w:tcPr>
        <w:tcBorders>
          <w:top w:val="none" w:sz="0" w:space="0" w:color="auto"/>
          <w:left w:val="none" w:sz="0" w:space="0" w:color="auto"/>
          <w:bottom w:val="single" w:sz="4" w:space="0" w:color="C3D69B"/>
          <w:right w:val="none" w:sz="0" w:space="0" w:color="auto"/>
        </w:tcBorders>
        <w:shd w:val="clear" w:color="FFFFFF" w:fill="FFFFFF"/>
      </w:tcPr>
    </w:tblStylePr>
    <w:tblStylePr w:type="lastRow">
      <w:rPr>
        <w:rFonts w:ascii="Arial" w:hAnsi="Arial"/>
        <w:i/>
        <w:color w:val="C3D69B"/>
        <w:sz w:val="22"/>
      </w:rPr>
      <w:tblPr/>
      <w:tcPr>
        <w:tcBorders>
          <w:top w:val="single" w:sz="4" w:space="0" w:color="C3D69B"/>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3D69B"/>
        <w:sz w:val="22"/>
      </w:rPr>
      <w:tblPr/>
      <w:tcPr>
        <w:tcBorders>
          <w:top w:val="none" w:sz="0" w:space="0" w:color="auto"/>
          <w:left w:val="none" w:sz="0" w:space="0" w:color="auto"/>
          <w:bottom w:val="none" w:sz="0" w:space="0" w:color="auto"/>
          <w:right w:val="single" w:sz="4" w:space="0" w:color="C3D69B"/>
        </w:tcBorders>
        <w:shd w:val="clear" w:color="FFFFFF" w:fill="auto"/>
      </w:tcPr>
    </w:tblStylePr>
    <w:tblStylePr w:type="lastCol">
      <w:rPr>
        <w:rFonts w:ascii="Arial" w:hAnsi="Arial"/>
        <w:i/>
        <w:color w:val="C3D69B"/>
        <w:sz w:val="22"/>
      </w:rPr>
      <w:tblPr/>
      <w:tcPr>
        <w:tcBorders>
          <w:top w:val="none" w:sz="0" w:space="0" w:color="auto"/>
          <w:left w:val="single" w:sz="4" w:space="0" w:color="C3D69B"/>
          <w:bottom w:val="none" w:sz="0" w:space="0" w:color="auto"/>
          <w:right w:val="none" w:sz="0" w:space="0" w:color="auto"/>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
    <w:name w:val="List Table 7 Colorful - Accent 4"/>
    <w:basedOn w:val="a1"/>
    <w:uiPriority w:val="99"/>
    <w:rsid w:val="00BA45C6"/>
    <w:rPr>
      <w:rFonts w:ascii="Calibri" w:eastAsia="Calibri" w:hAnsi="Calibri"/>
    </w:rPr>
    <w:tblPr>
      <w:tblStyleRowBandSize w:val="1"/>
      <w:tblStyleColBandSize w:val="1"/>
      <w:tblInd w:w="0" w:type="dxa"/>
      <w:tblBorders>
        <w:right w:val="single" w:sz="4" w:space="0" w:color="B2A1C6"/>
      </w:tblBorders>
      <w:tblCellMar>
        <w:top w:w="0" w:type="dxa"/>
        <w:left w:w="108" w:type="dxa"/>
        <w:bottom w:w="0" w:type="dxa"/>
        <w:right w:w="108" w:type="dxa"/>
      </w:tblCellMar>
    </w:tblPr>
    <w:tblStylePr w:type="firstRow">
      <w:rPr>
        <w:rFonts w:ascii="Arial" w:hAnsi="Arial"/>
        <w:i/>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i/>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
    <w:name w:val="List Table 7 Colorful - Accent 5"/>
    <w:basedOn w:val="a1"/>
    <w:uiPriority w:val="99"/>
    <w:rsid w:val="00BA45C6"/>
    <w:rPr>
      <w:rFonts w:ascii="Calibri" w:eastAsia="Calibri" w:hAnsi="Calibri"/>
    </w:rPr>
    <w:tblPr>
      <w:tblStyleRowBandSize w:val="1"/>
      <w:tblStyleColBandSize w:val="1"/>
      <w:tblInd w:w="0" w:type="dxa"/>
      <w:tblBorders>
        <w:right w:val="single" w:sz="4" w:space="0" w:color="92CCDC"/>
      </w:tblBorders>
      <w:tblCellMar>
        <w:top w:w="0" w:type="dxa"/>
        <w:left w:w="108" w:type="dxa"/>
        <w:bottom w:w="0" w:type="dxa"/>
        <w:right w:w="108" w:type="dxa"/>
      </w:tblCellMar>
    </w:tblPr>
    <w:tblStylePr w:type="firstRow">
      <w:rPr>
        <w:rFonts w:ascii="Arial" w:hAnsi="Arial"/>
        <w:i/>
        <w:color w:val="92CCDC"/>
        <w:sz w:val="22"/>
      </w:rPr>
      <w:tblPr/>
      <w:tcPr>
        <w:tcBorders>
          <w:top w:val="none" w:sz="0" w:space="0" w:color="auto"/>
          <w:left w:val="none" w:sz="0" w:space="0" w:color="auto"/>
          <w:bottom w:val="single" w:sz="4" w:space="0" w:color="92CCDC"/>
          <w:right w:val="none" w:sz="0" w:space="0" w:color="auto"/>
        </w:tcBorders>
        <w:shd w:val="clear" w:color="FFFFFF" w:fill="FFFFFF"/>
      </w:tcPr>
    </w:tblStylePr>
    <w:tblStylePr w:type="lastRow">
      <w:rPr>
        <w:rFonts w:ascii="Arial" w:hAnsi="Arial"/>
        <w:i/>
        <w:color w:val="92CCDC"/>
        <w:sz w:val="22"/>
      </w:rPr>
      <w:tblPr/>
      <w:tcPr>
        <w:tcBorders>
          <w:top w:val="single" w:sz="4" w:space="0" w:color="92CCDC"/>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2CCDC"/>
        <w:sz w:val="22"/>
      </w:rPr>
      <w:tblPr/>
      <w:tcPr>
        <w:tcBorders>
          <w:top w:val="none" w:sz="0" w:space="0" w:color="auto"/>
          <w:left w:val="none" w:sz="0" w:space="0" w:color="auto"/>
          <w:bottom w:val="none" w:sz="0" w:space="0" w:color="auto"/>
          <w:right w:val="single" w:sz="4" w:space="0" w:color="92CCDC"/>
        </w:tcBorders>
        <w:shd w:val="clear" w:color="FFFFFF" w:fill="auto"/>
      </w:tcPr>
    </w:tblStylePr>
    <w:tblStylePr w:type="lastCol">
      <w:rPr>
        <w:rFonts w:ascii="Arial" w:hAnsi="Arial"/>
        <w:i/>
        <w:color w:val="92CCDC"/>
        <w:sz w:val="22"/>
      </w:rPr>
      <w:tblPr/>
      <w:tcPr>
        <w:tcBorders>
          <w:top w:val="none" w:sz="0" w:space="0" w:color="auto"/>
          <w:left w:val="single" w:sz="4" w:space="0" w:color="92CCDC"/>
          <w:bottom w:val="none" w:sz="0" w:space="0" w:color="auto"/>
          <w:right w:val="none" w:sz="0" w:space="0" w:color="auto"/>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
    <w:name w:val="List Table 7 Colorful - Accent 6"/>
    <w:basedOn w:val="a1"/>
    <w:uiPriority w:val="99"/>
    <w:rsid w:val="00BA45C6"/>
    <w:rPr>
      <w:rFonts w:ascii="Calibri" w:eastAsia="Calibri" w:hAnsi="Calibri"/>
    </w:rPr>
    <w:tblPr>
      <w:tblStyleRowBandSize w:val="1"/>
      <w:tblStyleColBandSize w:val="1"/>
      <w:tblInd w:w="0" w:type="dxa"/>
      <w:tblBorders>
        <w:right w:val="single" w:sz="4" w:space="0" w:color="FAC090"/>
      </w:tblBorders>
      <w:tblCellMar>
        <w:top w:w="0" w:type="dxa"/>
        <w:left w:w="108" w:type="dxa"/>
        <w:bottom w:w="0" w:type="dxa"/>
        <w:right w:w="108" w:type="dxa"/>
      </w:tblCellMar>
    </w:tblPr>
    <w:tblStylePr w:type="firstRow">
      <w:rPr>
        <w:rFonts w:ascii="Arial" w:hAnsi="Arial"/>
        <w:i/>
        <w:color w:val="FAC090"/>
        <w:sz w:val="22"/>
      </w:rPr>
      <w:tblPr/>
      <w:tcPr>
        <w:tcBorders>
          <w:top w:val="none" w:sz="0" w:space="0" w:color="auto"/>
          <w:left w:val="none" w:sz="0" w:space="0" w:color="auto"/>
          <w:bottom w:val="single" w:sz="4" w:space="0" w:color="FAC090"/>
          <w:right w:val="none" w:sz="0" w:space="0" w:color="auto"/>
        </w:tcBorders>
        <w:shd w:val="clear" w:color="FFFFFF" w:fill="FFFFFF"/>
      </w:tcPr>
    </w:tblStylePr>
    <w:tblStylePr w:type="lastRow">
      <w:rPr>
        <w:rFonts w:ascii="Arial" w:hAnsi="Arial"/>
        <w:i/>
        <w:color w:val="FAC090"/>
        <w:sz w:val="22"/>
      </w:rPr>
      <w:tblPr/>
      <w:tcPr>
        <w:tcBorders>
          <w:top w:val="single" w:sz="4" w:space="0" w:color="FAC090"/>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AC090"/>
        <w:sz w:val="22"/>
      </w:rPr>
      <w:tblPr/>
      <w:tcPr>
        <w:tcBorders>
          <w:top w:val="none" w:sz="0" w:space="0" w:color="auto"/>
          <w:left w:val="none" w:sz="0" w:space="0" w:color="auto"/>
          <w:bottom w:val="none" w:sz="0" w:space="0" w:color="auto"/>
          <w:right w:val="single" w:sz="4" w:space="0" w:color="FAC090"/>
        </w:tcBorders>
        <w:shd w:val="clear" w:color="FFFFFF" w:fill="auto"/>
      </w:tcPr>
    </w:tblStylePr>
    <w:tblStylePr w:type="lastCol">
      <w:rPr>
        <w:rFonts w:ascii="Arial" w:hAnsi="Arial"/>
        <w:i/>
        <w:color w:val="FAC090"/>
        <w:sz w:val="22"/>
      </w:rPr>
      <w:tblPr/>
      <w:tcPr>
        <w:tcBorders>
          <w:top w:val="none" w:sz="0" w:space="0" w:color="auto"/>
          <w:left w:val="single" w:sz="4" w:space="0" w:color="FAC090"/>
          <w:bottom w:val="none" w:sz="0" w:space="0" w:color="auto"/>
          <w:right w:val="none" w:sz="0" w:space="0" w:color="auto"/>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
    <w:name w:val="Lined - Accent"/>
    <w:basedOn w:val="a1"/>
    <w:uiPriority w:val="99"/>
    <w:rsid w:val="00BA45C6"/>
    <w:rPr>
      <w:rFonts w:ascii="Calibri" w:eastAsia="Calibri" w:hAnsi="Calibr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sid w:val="00BA45C6"/>
    <w:rPr>
      <w:rFonts w:ascii="Calibri" w:eastAsia="Calibri" w:hAnsi="Calibr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
    <w:name w:val="Lined - Accent 2"/>
    <w:basedOn w:val="a1"/>
    <w:uiPriority w:val="99"/>
    <w:rsid w:val="00BA45C6"/>
    <w:rPr>
      <w:rFonts w:ascii="Calibri" w:eastAsia="Calibri" w:hAnsi="Calibr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
    <w:name w:val="Lined - Accent 3"/>
    <w:basedOn w:val="a1"/>
    <w:uiPriority w:val="99"/>
    <w:rsid w:val="00BA45C6"/>
    <w:rPr>
      <w:rFonts w:ascii="Calibri" w:eastAsia="Calibri" w:hAnsi="Calibr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
    <w:name w:val="Lined - Accent 4"/>
    <w:basedOn w:val="a1"/>
    <w:uiPriority w:val="99"/>
    <w:rsid w:val="00BA45C6"/>
    <w:rPr>
      <w:rFonts w:ascii="Calibri" w:eastAsia="Calibri" w:hAnsi="Calibr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
    <w:name w:val="Lined - Accent 5"/>
    <w:basedOn w:val="a1"/>
    <w:uiPriority w:val="99"/>
    <w:rsid w:val="00BA45C6"/>
    <w:rPr>
      <w:rFonts w:ascii="Calibri" w:eastAsia="Calibri" w:hAnsi="Calibr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
    <w:name w:val="Lined - Accent 6"/>
    <w:basedOn w:val="a1"/>
    <w:uiPriority w:val="99"/>
    <w:rsid w:val="00BA45C6"/>
    <w:rPr>
      <w:rFonts w:ascii="Calibri" w:eastAsia="Calibri" w:hAnsi="Calibr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
    <w:name w:val="Bordered &amp; Lined - Accent"/>
    <w:basedOn w:val="a1"/>
    <w:uiPriority w:val="99"/>
    <w:rsid w:val="00BA45C6"/>
    <w:rPr>
      <w:rFonts w:ascii="Calibri" w:eastAsia="Calibri" w:hAnsi="Calibri"/>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sid w:val="00BA45C6"/>
    <w:rPr>
      <w:rFonts w:ascii="Calibri" w:eastAsia="Calibri" w:hAnsi="Calibri"/>
      <w:color w:val="40404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108" w:type="dxa"/>
        <w:bottom w:w="0" w:type="dxa"/>
        <w:right w:w="108" w:type="dxa"/>
      </w:tblCellMar>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
    <w:name w:val="Bordered &amp; Lined - Accent 2"/>
    <w:basedOn w:val="a1"/>
    <w:uiPriority w:val="99"/>
    <w:rsid w:val="00BA45C6"/>
    <w:rPr>
      <w:rFonts w:ascii="Calibri" w:eastAsia="Calibri" w:hAnsi="Calibri"/>
      <w:color w:val="40404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108" w:type="dxa"/>
        <w:bottom w:w="0" w:type="dxa"/>
        <w:right w:w="108" w:type="dxa"/>
      </w:tblCellMar>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
    <w:name w:val="Bordered &amp; Lined - Accent 3"/>
    <w:basedOn w:val="a1"/>
    <w:uiPriority w:val="99"/>
    <w:rsid w:val="00BA45C6"/>
    <w:rPr>
      <w:rFonts w:ascii="Calibri" w:eastAsia="Calibri" w:hAnsi="Calibri"/>
      <w:color w:val="40404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108" w:type="dxa"/>
        <w:bottom w:w="0" w:type="dxa"/>
        <w:right w:w="108" w:type="dxa"/>
      </w:tblCellMar>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
    <w:name w:val="Bordered &amp; Lined - Accent 4"/>
    <w:basedOn w:val="a1"/>
    <w:uiPriority w:val="99"/>
    <w:rsid w:val="00BA45C6"/>
    <w:rPr>
      <w:rFonts w:ascii="Calibri" w:eastAsia="Calibri" w:hAnsi="Calibri"/>
      <w:color w:val="40404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108" w:type="dxa"/>
        <w:bottom w:w="0" w:type="dxa"/>
        <w:right w:w="108" w:type="dxa"/>
      </w:tblCellMar>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
    <w:name w:val="Bordered &amp; Lined - Accent 5"/>
    <w:basedOn w:val="a1"/>
    <w:uiPriority w:val="99"/>
    <w:rsid w:val="00BA45C6"/>
    <w:rPr>
      <w:rFonts w:ascii="Calibri" w:eastAsia="Calibri" w:hAnsi="Calibri"/>
      <w:color w:val="40404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108" w:type="dxa"/>
        <w:bottom w:w="0" w:type="dxa"/>
        <w:right w:w="108" w:type="dxa"/>
      </w:tblCellMar>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
    <w:name w:val="Bordered &amp; Lined - Accent 6"/>
    <w:basedOn w:val="a1"/>
    <w:uiPriority w:val="99"/>
    <w:rsid w:val="00BA45C6"/>
    <w:rPr>
      <w:rFonts w:ascii="Calibri" w:eastAsia="Calibri" w:hAnsi="Calibri"/>
      <w:color w:val="40404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108" w:type="dxa"/>
        <w:bottom w:w="0" w:type="dxa"/>
        <w:right w:w="108" w:type="dxa"/>
      </w:tblCellMar>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
    <w:name w:val="Bordered"/>
    <w:basedOn w:val="a1"/>
    <w:uiPriority w:val="99"/>
    <w:rsid w:val="00BA45C6"/>
    <w:rPr>
      <w:rFonts w:ascii="Calibri" w:eastAsia="Calibri" w:hAnsi="Calibri"/>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BA45C6"/>
    <w:rPr>
      <w:rFonts w:ascii="Calibri" w:eastAsia="Calibri" w:hAnsi="Calibri"/>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a1"/>
    <w:uiPriority w:val="99"/>
    <w:rsid w:val="00BA45C6"/>
    <w:rPr>
      <w:rFonts w:ascii="Calibri" w:eastAsia="Calibri" w:hAnsi="Calibri"/>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a1"/>
    <w:uiPriority w:val="99"/>
    <w:rsid w:val="00BA45C6"/>
    <w:rPr>
      <w:rFonts w:ascii="Calibri" w:eastAsia="Calibri" w:hAnsi="Calibri"/>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a1"/>
    <w:uiPriority w:val="99"/>
    <w:rsid w:val="00BA45C6"/>
    <w:rPr>
      <w:rFonts w:ascii="Calibri" w:eastAsia="Calibri" w:hAnsi="Calibri"/>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a1"/>
    <w:uiPriority w:val="99"/>
    <w:rsid w:val="00BA45C6"/>
    <w:rPr>
      <w:rFonts w:ascii="Calibri" w:eastAsia="Calibri" w:hAnsi="Calibri"/>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rsid w:val="00BA45C6"/>
    <w:rPr>
      <w:rFonts w:ascii="Calibri" w:eastAsia="Calibri" w:hAnsi="Calibri"/>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FootnoteTextChar">
    <w:name w:val="Footnote Text Char"/>
    <w:uiPriority w:val="99"/>
    <w:rsid w:val="00BA45C6"/>
    <w:rPr>
      <w:sz w:val="18"/>
    </w:rPr>
  </w:style>
  <w:style w:type="character" w:customStyle="1" w:styleId="EndnoteTextChar">
    <w:name w:val="Endnote Text Char"/>
    <w:uiPriority w:val="99"/>
    <w:rsid w:val="00BA45C6"/>
    <w:rPr>
      <w:sz w:val="20"/>
    </w:rPr>
  </w:style>
  <w:style w:type="paragraph" w:styleId="17">
    <w:name w:val="toc 1"/>
    <w:basedOn w:val="a"/>
    <w:next w:val="a"/>
    <w:uiPriority w:val="39"/>
    <w:unhideWhenUsed/>
    <w:rsid w:val="00BA45C6"/>
    <w:pPr>
      <w:spacing w:after="57"/>
    </w:pPr>
    <w:rPr>
      <w:sz w:val="20"/>
      <w:szCs w:val="20"/>
    </w:rPr>
  </w:style>
  <w:style w:type="paragraph" w:styleId="27">
    <w:name w:val="toc 2"/>
    <w:basedOn w:val="a"/>
    <w:next w:val="a"/>
    <w:uiPriority w:val="39"/>
    <w:unhideWhenUsed/>
    <w:rsid w:val="00BA45C6"/>
    <w:pPr>
      <w:spacing w:after="57"/>
      <w:ind w:left="283"/>
    </w:pPr>
    <w:rPr>
      <w:sz w:val="20"/>
      <w:szCs w:val="20"/>
    </w:rPr>
  </w:style>
  <w:style w:type="paragraph" w:styleId="31">
    <w:name w:val="toc 3"/>
    <w:basedOn w:val="a"/>
    <w:next w:val="a"/>
    <w:uiPriority w:val="39"/>
    <w:unhideWhenUsed/>
    <w:rsid w:val="00BA45C6"/>
    <w:pPr>
      <w:spacing w:after="57"/>
      <w:ind w:left="567"/>
    </w:pPr>
    <w:rPr>
      <w:sz w:val="20"/>
      <w:szCs w:val="20"/>
    </w:rPr>
  </w:style>
  <w:style w:type="paragraph" w:styleId="41">
    <w:name w:val="toc 4"/>
    <w:basedOn w:val="a"/>
    <w:next w:val="a"/>
    <w:uiPriority w:val="39"/>
    <w:unhideWhenUsed/>
    <w:rsid w:val="00BA45C6"/>
    <w:pPr>
      <w:spacing w:after="57"/>
      <w:ind w:left="850"/>
    </w:pPr>
    <w:rPr>
      <w:sz w:val="20"/>
      <w:szCs w:val="20"/>
    </w:rPr>
  </w:style>
  <w:style w:type="paragraph" w:styleId="51">
    <w:name w:val="toc 5"/>
    <w:basedOn w:val="a"/>
    <w:next w:val="a"/>
    <w:uiPriority w:val="39"/>
    <w:unhideWhenUsed/>
    <w:rsid w:val="00BA45C6"/>
    <w:pPr>
      <w:spacing w:after="57"/>
      <w:ind w:left="1134"/>
    </w:pPr>
    <w:rPr>
      <w:sz w:val="20"/>
      <w:szCs w:val="20"/>
    </w:rPr>
  </w:style>
  <w:style w:type="paragraph" w:styleId="61">
    <w:name w:val="toc 6"/>
    <w:basedOn w:val="a"/>
    <w:next w:val="a"/>
    <w:uiPriority w:val="39"/>
    <w:unhideWhenUsed/>
    <w:rsid w:val="00BA45C6"/>
    <w:pPr>
      <w:spacing w:after="57"/>
      <w:ind w:left="1417"/>
    </w:pPr>
    <w:rPr>
      <w:sz w:val="20"/>
      <w:szCs w:val="20"/>
    </w:rPr>
  </w:style>
  <w:style w:type="paragraph" w:styleId="71">
    <w:name w:val="toc 7"/>
    <w:basedOn w:val="a"/>
    <w:next w:val="a"/>
    <w:uiPriority w:val="39"/>
    <w:unhideWhenUsed/>
    <w:rsid w:val="00BA45C6"/>
    <w:pPr>
      <w:spacing w:after="57"/>
      <w:ind w:left="1701"/>
    </w:pPr>
    <w:rPr>
      <w:sz w:val="20"/>
      <w:szCs w:val="20"/>
    </w:rPr>
  </w:style>
  <w:style w:type="paragraph" w:styleId="81">
    <w:name w:val="toc 8"/>
    <w:basedOn w:val="a"/>
    <w:next w:val="a"/>
    <w:uiPriority w:val="39"/>
    <w:unhideWhenUsed/>
    <w:rsid w:val="00BA45C6"/>
    <w:pPr>
      <w:spacing w:after="57"/>
      <w:ind w:left="1984"/>
    </w:pPr>
    <w:rPr>
      <w:sz w:val="20"/>
      <w:szCs w:val="20"/>
    </w:rPr>
  </w:style>
  <w:style w:type="paragraph" w:styleId="91">
    <w:name w:val="toc 9"/>
    <w:basedOn w:val="a"/>
    <w:next w:val="a"/>
    <w:uiPriority w:val="39"/>
    <w:unhideWhenUsed/>
    <w:rsid w:val="00BA45C6"/>
    <w:pPr>
      <w:spacing w:after="57"/>
      <w:ind w:left="2268"/>
    </w:pPr>
    <w:rPr>
      <w:sz w:val="20"/>
      <w:szCs w:val="20"/>
    </w:rPr>
  </w:style>
  <w:style w:type="paragraph" w:styleId="aff6">
    <w:name w:val="TOC Heading"/>
    <w:uiPriority w:val="39"/>
    <w:unhideWhenUsed/>
    <w:rsid w:val="00BA45C6"/>
    <w:pPr>
      <w:spacing w:after="200" w:line="276" w:lineRule="auto"/>
    </w:pPr>
    <w:rPr>
      <w:rFonts w:ascii="Calibri" w:eastAsia="Calibri" w:hAnsi="Calibri"/>
      <w:sz w:val="22"/>
      <w:szCs w:val="22"/>
      <w:lang w:eastAsia="en-US"/>
    </w:rPr>
  </w:style>
  <w:style w:type="paragraph" w:styleId="aff7">
    <w:name w:val="table of figures"/>
    <w:basedOn w:val="a"/>
    <w:next w:val="a"/>
    <w:uiPriority w:val="99"/>
    <w:unhideWhenUsed/>
    <w:rsid w:val="00BA45C6"/>
    <w:rPr>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F3F3D5969135BB99A298D060E30636BDCD23E26D5E84CB3C71D4F714BW7mCL" TargetMode="External"/><Relationship Id="rId13" Type="http://schemas.openxmlformats.org/officeDocument/2006/relationships/hyperlink" Target="consultantplus://offline/ref=0E885329CB9322F50FCF7361F164B624F6F007AC5F439FE92163A8F014FFD42A56D5816292P6u1L" TargetMode="External"/><Relationship Id="rId18" Type="http://schemas.openxmlformats.org/officeDocument/2006/relationships/hyperlink" Target="consultantplus://offline/ref=0E885329CB9322F50FCF7361F164B624F6F007AC5F439FE92163A8F014FFD42A56D5816292P6u1L" TargetMode="External"/><Relationship Id="rId26" Type="http://schemas.openxmlformats.org/officeDocument/2006/relationships/hyperlink" Target="consultantplus://offline/ref=76A038209484676489BE10DBBAA5C16B5D7B483A3B72DD1C906327BB6BFFCA717B194839E56DP5K6H" TargetMode="External"/><Relationship Id="rId39" Type="http://schemas.openxmlformats.org/officeDocument/2006/relationships/hyperlink" Target="consultantplus://offline/ref=3FF3696CC0E72D30E85EBEEAAA3143DAF3E21AFADAAFBAF6A9CE31AAB438CFC3EDD6F931E2FC16FDA45070cACAI" TargetMode="External"/><Relationship Id="rId3" Type="http://schemas.openxmlformats.org/officeDocument/2006/relationships/styles" Target="styles.xml"/><Relationship Id="rId21" Type="http://schemas.openxmlformats.org/officeDocument/2006/relationships/hyperlink" Target="consultantplus://offline/ref=0E885329CB9322F50FCF7361F164B624F6F007AC5F439FE92163A8F014FFD42A56D5816292P6u1L" TargetMode="External"/><Relationship Id="rId34" Type="http://schemas.openxmlformats.org/officeDocument/2006/relationships/hyperlink" Target="file://C:\..\..\..\..\..\..\..\..\..\..\..\..\..\..\..\..\..\..\..\..\..\..\..\..\..\..\..\..\..\..\..\..\..\C:\Users\Doronin.A\Desktop\consultantplus:\offline\ref=3EDECE97BF4BB806CFF89E7744FAC8B7FED539836A009FE982771A36AEEC99E2E255ECBA54F66DB43CECFF81D9BA9C3127FDA04BE6cBU4M" TargetMode="External"/><Relationship Id="rId7" Type="http://schemas.openxmlformats.org/officeDocument/2006/relationships/endnotes" Target="endnotes.xml"/><Relationship Id="rId12" Type="http://schemas.openxmlformats.org/officeDocument/2006/relationships/hyperlink" Target="http://www.gosuslugi.ru" TargetMode="External"/><Relationship Id="rId17" Type="http://schemas.openxmlformats.org/officeDocument/2006/relationships/hyperlink" Target="consultantplus://offline/ref=0E885329CB9322F50FCF7361F164B624F6F007AC5F439FE92163A8F014FFD42A56D5816292P6u1L" TargetMode="External"/><Relationship Id="rId25" Type="http://schemas.openxmlformats.org/officeDocument/2006/relationships/hyperlink" Target="consultantplus://offline/ref=40DCD611032706BCD6B5E646400BFA920ED9FA9B15CFD7BBEA981C1CF20BBD8CA6656B7CEABE4D396D661CB9C7323B869D485517F1B8F6FBE7p1J" TargetMode="External"/><Relationship Id="rId33" Type="http://schemas.openxmlformats.org/officeDocument/2006/relationships/hyperlink" Target="file://C:\..\..\..\..\..\..\..\..\..\..\..\..\..\..\..\..\..\..\..\..\..\..\..\..\..\..\..\..\..\..\..\..\..\C:\Users\Doronin.A\Desktop\consultantplus:\offline\ref=3EDECE97BF4BB806CFF89E7744FAC8B7FED539836A009FE982771A36AEEC99E2E255ECBA54F66DB43CECFF81D9BA9C3127FDA04BE6cBU4M" TargetMode="External"/><Relationship Id="rId38" Type="http://schemas.openxmlformats.org/officeDocument/2006/relationships/hyperlink" Target="consultantplus://offline/ref=68B2E88CB8B712B9737DC70F538D7A7DC20B347DC75FE7DDB99EB8750862DB36765E782B544DCD4EeAwCK" TargetMode="External"/><Relationship Id="rId2" Type="http://schemas.openxmlformats.org/officeDocument/2006/relationships/numbering" Target="numbering.xml"/><Relationship Id="rId16" Type="http://schemas.openxmlformats.org/officeDocument/2006/relationships/hyperlink" Target="consultantplus://offline/ref=10F855FDD1151EAAB5BB098C4CBA13551E19AFF6B71D806CDC6ABCD834EB460CF379DDF3ABE9kDM" TargetMode="External"/><Relationship Id="rId20" Type="http://schemas.openxmlformats.org/officeDocument/2006/relationships/hyperlink" Target="consultantplus://offline/ref=0E885329CB9322F50FCF7361F164B624F6F007AC5F439FE92163A8F014FFD42A56D5816292P6u1L" TargetMode="External"/><Relationship Id="rId29" Type="http://schemas.openxmlformats.org/officeDocument/2006/relationships/hyperlink" Target="consultantplus://offline/ref=FB14C04790DDB82C2CE4576580C38FA9CCD0CA43202751F71D44B50CB0D21C2586C3734F7E2D2E3C7FFBB989542827BE00726B407573fCn1H"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F3F3D5969135BB99A298D060E30636BDCD23F21D6EF4CB3C71D4F714BW7mCL" TargetMode="External"/><Relationship Id="rId24" Type="http://schemas.openxmlformats.org/officeDocument/2006/relationships/hyperlink" Target="consultantplus://offline/ref=40DCD611032706BCD6B5E646400BFA920ED9FA9B15CFD7BBEA981C1CF20BBD8CA6656B7CEABE4D396D661CB9C7323B869D485517F1B8F6FBE7p1J" TargetMode="External"/><Relationship Id="rId32" Type="http://schemas.openxmlformats.org/officeDocument/2006/relationships/hyperlink" Target="consultantplus://offline/ref=68B2E88CB8B712B9737DC70F538D7A7DC20B347DC75FE7DDB99EB8750862DB36765E782B544DCD4EeAwCK" TargetMode="External"/><Relationship Id="rId37" Type="http://schemas.openxmlformats.org/officeDocument/2006/relationships/hyperlink" Target="consultantplus://offline/ref=3EDECE97BF4BB806CFF89E7744FAC8B7FED539836A009FE982771A36AEEC99E2E255ECBA54F66DB43CECFF81D9BA9C3127FDA04BE6cBU4M"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0E885329CB9322F50FCF7361F164B624F6F007AC5F439FE92163A8F014FFD42A56D5816292P6u1L" TargetMode="External"/><Relationship Id="rId23" Type="http://schemas.openxmlformats.org/officeDocument/2006/relationships/hyperlink" Target="consultantplus://offline/ref=40DCD611032706BCD6B5E646400BFA920ED9FA9B15CFD7BBEA981C1CF20BBD8CA6656B79E9B51A6D2B3845EA8679378686545414EEp7J" TargetMode="External"/><Relationship Id="rId28" Type="http://schemas.openxmlformats.org/officeDocument/2006/relationships/hyperlink" Target="consultantplus://offline/ref=6711FC0AB56588B6B5B6B6ED7BA043316188C5ED6474D9F65CF0042BCE9EC03153399EDD97D1Y6SBH" TargetMode="External"/><Relationship Id="rId36" Type="http://schemas.openxmlformats.org/officeDocument/2006/relationships/hyperlink" Target="consultantplus://offline/ref=3FF3696CC0E72D30E85EBEEAAA3143DAF3E21AFADAAFBAF6A9CE31AAB438CFC3EDD6F931E2FC16FDA45070cACAI" TargetMode="External"/><Relationship Id="rId10" Type="http://schemas.openxmlformats.org/officeDocument/2006/relationships/hyperlink" Target="consultantplus://offline/ref=AF3F3D5969135BB99A298D060E30636BDCD33724D3E64CB3C71D4F714B7CF210FA37567986WCm9L" TargetMode="External"/><Relationship Id="rId19" Type="http://schemas.openxmlformats.org/officeDocument/2006/relationships/hyperlink" Target="consultantplus://offline/ref=0E885329CB9322F50FCF7361F164B624F6F007AC5F439FE92163A8F014FFD42A56D5816292P6u1L" TargetMode="External"/><Relationship Id="rId31" Type="http://schemas.openxmlformats.org/officeDocument/2006/relationships/hyperlink" Target="consultantplus://offline/ref=24D2B078B1941B6A3B799B3CCD0BCEC27FDE01B5EB9441495CF988BEC7AE6C54D0F34E138150F198s0b8H" TargetMode="External"/><Relationship Id="rId4" Type="http://schemas.openxmlformats.org/officeDocument/2006/relationships/settings" Target="settings.xml"/><Relationship Id="rId9" Type="http://schemas.openxmlformats.org/officeDocument/2006/relationships/hyperlink" Target="consultantplus://offline/ref=AF3F3D5969135BB99A298D060E30636BDCD33724D3E64CB3C71D4F714B7CF210FA37567488WCmEL" TargetMode="External"/><Relationship Id="rId14" Type="http://schemas.openxmlformats.org/officeDocument/2006/relationships/hyperlink" Target="consultantplus://offline/ref=0E885329CB9322F50FCF7361F164B624F6F007AC5F439FE92163A8F014FFD42A56D5816292P6u1L" TargetMode="External"/><Relationship Id="rId22" Type="http://schemas.openxmlformats.org/officeDocument/2006/relationships/hyperlink" Target="consultantplus://offline/ref=40DCD611032706BCD6B5E646400BFA920ED9FA9B15CFD7BBEA981C1CF20BBD8CA6656B7CEABE4E3D6F661CB9C7323B869D485517F1B8F6FBE7p1J" TargetMode="External"/><Relationship Id="rId27" Type="http://schemas.openxmlformats.org/officeDocument/2006/relationships/hyperlink" Target="consultantplus://offline/ref=76A038209484676489BE10DBBAA5C16B5D7B483B367DDD1C906327BB6BFFCA717B19483AE26DP5KBH" TargetMode="External"/><Relationship Id="rId30" Type="http://schemas.openxmlformats.org/officeDocument/2006/relationships/hyperlink" Target="consultantplus://offline/ref=24D2B078B1941B6A3B799B3CCD0BCEC27FDE01B5EB9441495CF988BEC7AE6C54D0F34E138150F39Fs0b6H" TargetMode="External"/><Relationship Id="rId35" Type="http://schemas.openxmlformats.org/officeDocument/2006/relationships/hyperlink" Target="consultantplus://offline/ref=3FF3696CC0E72D30E85EBEEAAA3143DAF3E21AFADAAFBAF6A9CE31AAB438CFC3EDD6F931E2FC16FDA45070cACAI"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login.consultant.ru/link/?req=doc&amp;base=LAW&amp;n=494996&amp;dst=100116" TargetMode="External"/><Relationship Id="rId1" Type="http://schemas.openxmlformats.org/officeDocument/2006/relationships/hyperlink" Target="https://login.consultant.ru/link/?req=doc&amp;base=LAW&amp;n=494996&amp;dst=8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2C774B-67A9-4EB7-AD11-2CC064189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545</TotalTime>
  <Pages>46</Pages>
  <Words>16640</Words>
  <Characters>94851</Characters>
  <Application>Microsoft Office Word</Application>
  <DocSecurity>0</DocSecurity>
  <Lines>790</Lines>
  <Paragraphs>222</Paragraphs>
  <ScaleCrop>false</ScaleCrop>
  <HeadingPairs>
    <vt:vector size="2" baseType="variant">
      <vt:variant>
        <vt:lpstr>Название</vt:lpstr>
      </vt:variant>
      <vt:variant>
        <vt:i4>1</vt:i4>
      </vt:variant>
    </vt:vector>
  </HeadingPairs>
  <TitlesOfParts>
    <vt:vector size="1" baseType="lpstr">
      <vt:lpstr>Модельный муниципальный правовой акт</vt:lpstr>
    </vt:vector>
  </TitlesOfParts>
  <Company>АВО</Company>
  <LinksUpToDate>false</LinksUpToDate>
  <CharactersWithSpaces>111269</CharactersWithSpaces>
  <SharedDoc>false</SharedDoc>
  <HLinks>
    <vt:vector size="12" baseType="variant">
      <vt:variant>
        <vt:i4>6619247</vt:i4>
      </vt:variant>
      <vt:variant>
        <vt:i4>3</vt:i4>
      </vt:variant>
      <vt:variant>
        <vt:i4>0</vt:i4>
      </vt:variant>
      <vt:variant>
        <vt:i4>5</vt:i4>
      </vt:variant>
      <vt:variant>
        <vt:lpwstr>consultantplus://offline/ref=5CB138D95D44711AA4D87278802E825F88996B785A228D30700C8F0EF8E1273A6FFFB2CE5280B6DB9D010868DBFBA718CB6AF369FCE6A897n7z6H</vt:lpwstr>
      </vt:variant>
      <vt:variant>
        <vt:lpwstr/>
      </vt:variant>
      <vt:variant>
        <vt:i4>6619186</vt:i4>
      </vt:variant>
      <vt:variant>
        <vt:i4>0</vt:i4>
      </vt:variant>
      <vt:variant>
        <vt:i4>0</vt:i4>
      </vt:variant>
      <vt:variant>
        <vt:i4>5</vt:i4>
      </vt:variant>
      <vt:variant>
        <vt:lpwstr>consultantplus://offline/ref=5CB138D95D44711AA4D87278802E825F88966F785F218D30700C8F0EF8E1273A6FFFB2CE5280B6DC97010868DBFBA718CB6AF369FCE6A897n7z6H</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Модельный муниципальный правовой акт</dc:title>
  <dc:creator>Мальцев Роман Николаевич</dc:creator>
  <cp:lastModifiedBy>spec</cp:lastModifiedBy>
  <cp:revision>18</cp:revision>
  <cp:lastPrinted>2025-10-07T08:33:00Z</cp:lastPrinted>
  <dcterms:created xsi:type="dcterms:W3CDTF">2025-06-30T10:28:00Z</dcterms:created>
  <dcterms:modified xsi:type="dcterms:W3CDTF">2025-10-07T08:36:00Z</dcterms:modified>
</cp:coreProperties>
</file>